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70247" w:rsidRPr="00597CFD" w:rsidRDefault="00033D20" w:rsidP="00597CFD">
      <w:pPr>
        <w:pStyle w:val="NoSpacing"/>
        <w:spacing w:line="360" w:lineRule="auto"/>
        <w:jc w:val="both"/>
        <w:rPr>
          <w:rFonts w:ascii="Times New Roman" w:hAnsi="Times New Roman" w:cs="Times New Roman"/>
          <w:b/>
          <w:sz w:val="24"/>
          <w:szCs w:val="24"/>
        </w:rPr>
      </w:pPr>
      <w:r w:rsidRPr="00597CFD">
        <w:rPr>
          <w:rFonts w:ascii="Times New Roman" w:hAnsi="Times New Roman" w:cs="Times New Roman"/>
          <w:b/>
          <w:sz w:val="24"/>
          <w:szCs w:val="24"/>
        </w:rPr>
        <w:t xml:space="preserve">A Risk-Based Cyber security Policy Model Using Artificial </w:t>
      </w:r>
    </w:p>
    <w:p w:rsidR="00EE4D08" w:rsidRPr="00597CFD" w:rsidRDefault="00EE4D08" w:rsidP="00597CFD">
      <w:pPr>
        <w:pStyle w:val="NoSpacing"/>
        <w:spacing w:line="360" w:lineRule="auto"/>
        <w:jc w:val="both"/>
        <w:rPr>
          <w:rFonts w:ascii="Times New Roman" w:hAnsi="Times New Roman" w:cs="Times New Roman"/>
          <w:b/>
          <w:color w:val="000000"/>
          <w:sz w:val="24"/>
          <w:szCs w:val="24"/>
          <w:shd w:val="clear" w:color="auto" w:fill="FFFFFF"/>
        </w:rPr>
      </w:pPr>
      <w:proofErr w:type="gramStart"/>
      <w:r w:rsidRPr="00597CFD">
        <w:rPr>
          <w:rFonts w:ascii="Times New Roman" w:hAnsi="Times New Roman" w:cs="Times New Roman"/>
          <w:b/>
          <w:sz w:val="24"/>
          <w:szCs w:val="24"/>
        </w:rPr>
        <w:t>Name :</w:t>
      </w:r>
      <w:proofErr w:type="gramEnd"/>
      <w:r w:rsidRPr="00597CFD">
        <w:rPr>
          <w:rFonts w:ascii="Times New Roman" w:hAnsi="Times New Roman" w:cs="Times New Roman"/>
          <w:b/>
          <w:sz w:val="24"/>
          <w:szCs w:val="24"/>
        </w:rPr>
        <w:t xml:space="preserve"> </w:t>
      </w:r>
      <w:r w:rsidRPr="00597CFD">
        <w:rPr>
          <w:rFonts w:ascii="Times New Roman" w:hAnsi="Times New Roman" w:cs="Times New Roman"/>
          <w:b/>
          <w:color w:val="000000"/>
          <w:sz w:val="24"/>
          <w:szCs w:val="24"/>
          <w:shd w:val="clear" w:color="auto" w:fill="FFFFFF"/>
        </w:rPr>
        <w:t xml:space="preserve">Mohammed </w:t>
      </w:r>
      <w:proofErr w:type="spellStart"/>
      <w:r w:rsidRPr="00597CFD">
        <w:rPr>
          <w:rFonts w:ascii="Times New Roman" w:hAnsi="Times New Roman" w:cs="Times New Roman"/>
          <w:b/>
          <w:color w:val="000000"/>
          <w:sz w:val="24"/>
          <w:szCs w:val="24"/>
          <w:shd w:val="clear" w:color="auto" w:fill="FFFFFF"/>
        </w:rPr>
        <w:t>Manek</w:t>
      </w:r>
      <w:proofErr w:type="spellEnd"/>
      <w:r w:rsidRPr="00597CFD">
        <w:rPr>
          <w:rFonts w:ascii="Times New Roman" w:hAnsi="Times New Roman" w:cs="Times New Roman"/>
          <w:b/>
          <w:color w:val="000000"/>
          <w:sz w:val="24"/>
          <w:szCs w:val="24"/>
          <w:shd w:val="clear" w:color="auto" w:fill="FFFFFF"/>
        </w:rPr>
        <w:t xml:space="preserve"> </w:t>
      </w:r>
      <w:proofErr w:type="spellStart"/>
      <w:r w:rsidRPr="00597CFD">
        <w:rPr>
          <w:rFonts w:ascii="Times New Roman" w:hAnsi="Times New Roman" w:cs="Times New Roman"/>
          <w:b/>
          <w:color w:val="000000"/>
          <w:sz w:val="24"/>
          <w:szCs w:val="24"/>
          <w:shd w:val="clear" w:color="auto" w:fill="FFFFFF"/>
        </w:rPr>
        <w:t>Hossain</w:t>
      </w:r>
      <w:proofErr w:type="spellEnd"/>
    </w:p>
    <w:p w:rsidR="00C70247" w:rsidRPr="00597CFD" w:rsidRDefault="00C70247" w:rsidP="00597CFD">
      <w:pPr>
        <w:pStyle w:val="NoSpacing"/>
        <w:spacing w:line="360" w:lineRule="auto"/>
        <w:jc w:val="both"/>
        <w:rPr>
          <w:rFonts w:ascii="Times New Roman" w:hAnsi="Times New Roman" w:cs="Times New Roman"/>
          <w:b/>
          <w:color w:val="000000"/>
          <w:sz w:val="24"/>
          <w:szCs w:val="24"/>
          <w:shd w:val="clear" w:color="auto" w:fill="FFFFFF"/>
        </w:rPr>
      </w:pPr>
    </w:p>
    <w:p w:rsidR="00EE4D08" w:rsidRPr="00597CFD" w:rsidRDefault="00EE4D08" w:rsidP="00597CFD">
      <w:pPr>
        <w:pStyle w:val="NoSpacing"/>
        <w:spacing w:line="360" w:lineRule="auto"/>
        <w:jc w:val="both"/>
        <w:rPr>
          <w:rFonts w:ascii="Times New Roman" w:hAnsi="Times New Roman" w:cs="Times New Roman"/>
          <w:b/>
          <w:color w:val="000000"/>
          <w:sz w:val="24"/>
          <w:szCs w:val="24"/>
          <w:shd w:val="clear" w:color="auto" w:fill="FFFFFF"/>
        </w:rPr>
      </w:pPr>
      <w:proofErr w:type="gramStart"/>
      <w:r w:rsidRPr="00597CFD">
        <w:rPr>
          <w:rFonts w:ascii="Times New Roman" w:hAnsi="Times New Roman" w:cs="Times New Roman"/>
          <w:b/>
          <w:color w:val="000000"/>
          <w:sz w:val="24"/>
          <w:szCs w:val="24"/>
          <w:shd w:val="clear" w:color="auto" w:fill="FFFFFF"/>
        </w:rPr>
        <w:t>ORCID :</w:t>
      </w:r>
      <w:proofErr w:type="gramEnd"/>
      <w:r w:rsidRPr="00597CFD">
        <w:rPr>
          <w:rFonts w:ascii="Times New Roman" w:hAnsi="Times New Roman" w:cs="Times New Roman"/>
          <w:b/>
          <w:color w:val="000000"/>
          <w:sz w:val="24"/>
          <w:szCs w:val="24"/>
          <w:shd w:val="clear" w:color="auto" w:fill="FFFFFF"/>
        </w:rPr>
        <w:t xml:space="preserve"> 0009-0007-6885-1759</w:t>
      </w:r>
    </w:p>
    <w:p w:rsidR="00C70247" w:rsidRPr="00597CFD" w:rsidRDefault="00C70247" w:rsidP="00597CFD">
      <w:pPr>
        <w:pStyle w:val="NoSpacing"/>
        <w:spacing w:line="360" w:lineRule="auto"/>
        <w:jc w:val="both"/>
        <w:rPr>
          <w:rFonts w:ascii="Times New Roman" w:hAnsi="Times New Roman" w:cs="Times New Roman"/>
          <w:b/>
          <w:sz w:val="24"/>
          <w:szCs w:val="24"/>
        </w:rPr>
      </w:pPr>
    </w:p>
    <w:p w:rsidR="00D44DAA" w:rsidRPr="00597CFD" w:rsidRDefault="00732EDB" w:rsidP="00597CFD">
      <w:pPr>
        <w:pStyle w:val="NoSpacing"/>
        <w:spacing w:line="360" w:lineRule="auto"/>
        <w:jc w:val="both"/>
        <w:rPr>
          <w:rFonts w:ascii="Times New Roman" w:hAnsi="Times New Roman" w:cs="Times New Roman"/>
          <w:b/>
          <w:sz w:val="24"/>
          <w:szCs w:val="24"/>
        </w:rPr>
      </w:pPr>
      <w:proofErr w:type="spellStart"/>
      <w:r w:rsidRPr="00597CFD">
        <w:rPr>
          <w:rFonts w:ascii="Times New Roman" w:hAnsi="Times New Roman" w:cs="Times New Roman"/>
          <w:b/>
          <w:sz w:val="24"/>
          <w:szCs w:val="24"/>
        </w:rPr>
        <w:t>Ph.D</w:t>
      </w:r>
      <w:proofErr w:type="spellEnd"/>
      <w:r w:rsidRPr="00597CFD">
        <w:rPr>
          <w:rFonts w:ascii="Times New Roman" w:hAnsi="Times New Roman" w:cs="Times New Roman"/>
          <w:b/>
          <w:sz w:val="24"/>
          <w:szCs w:val="24"/>
        </w:rPr>
        <w:t xml:space="preserve">, Research Scholar, </w:t>
      </w:r>
      <w:proofErr w:type="spellStart"/>
      <w:r w:rsidRPr="00597CFD">
        <w:rPr>
          <w:rFonts w:ascii="Times New Roman" w:hAnsi="Times New Roman" w:cs="Times New Roman"/>
          <w:b/>
          <w:sz w:val="24"/>
          <w:szCs w:val="24"/>
        </w:rPr>
        <w:t>Institut</w:t>
      </w:r>
      <w:proofErr w:type="spellEnd"/>
      <w:r w:rsidRPr="00597CFD">
        <w:rPr>
          <w:rFonts w:ascii="Times New Roman" w:hAnsi="Times New Roman" w:cs="Times New Roman"/>
          <w:b/>
          <w:sz w:val="24"/>
          <w:szCs w:val="24"/>
        </w:rPr>
        <w:t xml:space="preserve"> </w:t>
      </w:r>
      <w:proofErr w:type="spellStart"/>
      <w:r w:rsidRPr="00597CFD">
        <w:rPr>
          <w:rFonts w:ascii="Times New Roman" w:hAnsi="Times New Roman" w:cs="Times New Roman"/>
          <w:b/>
          <w:sz w:val="24"/>
          <w:szCs w:val="24"/>
        </w:rPr>
        <w:t>Universitaire</w:t>
      </w:r>
      <w:proofErr w:type="spellEnd"/>
      <w:r w:rsidRPr="00597CFD">
        <w:rPr>
          <w:rFonts w:ascii="Times New Roman" w:hAnsi="Times New Roman" w:cs="Times New Roman"/>
          <w:b/>
          <w:sz w:val="24"/>
          <w:szCs w:val="24"/>
        </w:rPr>
        <w:t xml:space="preserve"> du </w:t>
      </w:r>
      <w:proofErr w:type="spellStart"/>
      <w:r w:rsidRPr="00597CFD">
        <w:rPr>
          <w:rFonts w:ascii="Times New Roman" w:hAnsi="Times New Roman" w:cs="Times New Roman"/>
          <w:b/>
          <w:sz w:val="24"/>
          <w:szCs w:val="24"/>
        </w:rPr>
        <w:t>Bénin</w:t>
      </w:r>
      <w:proofErr w:type="spellEnd"/>
      <w:r w:rsidRPr="00597CFD">
        <w:rPr>
          <w:rFonts w:ascii="Times New Roman" w:hAnsi="Times New Roman" w:cs="Times New Roman"/>
          <w:b/>
          <w:sz w:val="24"/>
          <w:szCs w:val="24"/>
        </w:rPr>
        <w:t xml:space="preserve"> (IUB), </w:t>
      </w:r>
      <w:proofErr w:type="spellStart"/>
      <w:r w:rsidRPr="00597CFD">
        <w:rPr>
          <w:rFonts w:ascii="Times New Roman" w:hAnsi="Times New Roman" w:cs="Times New Roman"/>
          <w:b/>
          <w:sz w:val="24"/>
          <w:szCs w:val="24"/>
        </w:rPr>
        <w:t>Ayimlonfide</w:t>
      </w:r>
      <w:proofErr w:type="spellEnd"/>
      <w:r w:rsidRPr="00597CFD">
        <w:rPr>
          <w:rFonts w:ascii="Times New Roman" w:hAnsi="Times New Roman" w:cs="Times New Roman"/>
          <w:b/>
          <w:sz w:val="24"/>
          <w:szCs w:val="24"/>
        </w:rPr>
        <w:t>, Porto-Novo, Benin</w:t>
      </w:r>
    </w:p>
    <w:p w:rsidR="00732EDB" w:rsidRPr="00597CFD" w:rsidRDefault="00732EDB" w:rsidP="00597CFD">
      <w:pPr>
        <w:pStyle w:val="NoSpacing"/>
        <w:spacing w:line="360" w:lineRule="auto"/>
        <w:jc w:val="both"/>
        <w:rPr>
          <w:rFonts w:ascii="Times New Roman" w:hAnsi="Times New Roman" w:cs="Times New Roman"/>
          <w:sz w:val="24"/>
          <w:szCs w:val="24"/>
        </w:rPr>
      </w:pPr>
      <w:r w:rsidRPr="00597CFD">
        <w:rPr>
          <w:rFonts w:ascii="Times New Roman" w:hAnsi="Times New Roman" w:cs="Times New Roman"/>
          <w:sz w:val="24"/>
          <w:szCs w:val="24"/>
        </w:rPr>
        <w:br/>
      </w:r>
    </w:p>
    <w:p w:rsidR="00163A0D" w:rsidRPr="00597CFD" w:rsidRDefault="00163A0D" w:rsidP="00597CFD">
      <w:pPr>
        <w:pStyle w:val="NoSpacing"/>
        <w:spacing w:line="360" w:lineRule="auto"/>
        <w:jc w:val="both"/>
        <w:rPr>
          <w:rFonts w:ascii="Times New Roman" w:hAnsi="Times New Roman" w:cs="Times New Roman"/>
          <w:b/>
          <w:sz w:val="28"/>
          <w:szCs w:val="28"/>
        </w:rPr>
      </w:pPr>
      <w:r w:rsidRPr="00597CFD">
        <w:rPr>
          <w:rFonts w:ascii="Times New Roman" w:hAnsi="Times New Roman" w:cs="Times New Roman"/>
          <w:b/>
          <w:sz w:val="28"/>
          <w:szCs w:val="28"/>
        </w:rPr>
        <w:t>Abstract</w:t>
      </w:r>
    </w:p>
    <w:p w:rsidR="00163A0D" w:rsidRPr="00597CFD" w:rsidRDefault="00BD26A8" w:rsidP="00597CFD">
      <w:pPr>
        <w:pStyle w:val="NoSpacing"/>
        <w:spacing w:line="360" w:lineRule="auto"/>
        <w:jc w:val="both"/>
        <w:rPr>
          <w:rFonts w:ascii="Times New Roman" w:hAnsi="Times New Roman" w:cs="Times New Roman"/>
          <w:sz w:val="24"/>
          <w:szCs w:val="24"/>
        </w:rPr>
      </w:pPr>
      <w:r w:rsidRPr="00597CFD">
        <w:rPr>
          <w:rFonts w:ascii="Times New Roman" w:hAnsi="Times New Roman" w:cs="Times New Roman"/>
          <w:sz w:val="24"/>
          <w:szCs w:val="24"/>
        </w:rPr>
        <w:t xml:space="preserve">Saudi Arabia's </w:t>
      </w:r>
      <w:r w:rsidR="00163A0D" w:rsidRPr="00597CFD">
        <w:rPr>
          <w:rFonts w:ascii="Times New Roman" w:hAnsi="Times New Roman" w:cs="Times New Roman"/>
          <w:sz w:val="24"/>
          <w:szCs w:val="24"/>
        </w:rPr>
        <w:t>drives rapid digital transformation across government, finance, energy, healthcare, logistics, and smart cities. This transformation increases cyber-risk exposure and pressure on regulators and organizations to adopt risk-based cybersecurity policies aligned with national frameworks. The National Cybersecurity Authority (NCA) has issued a National Cybersecurity Strategy and a draft National Framework for Cybersecurity Risk Management (NFCRM) to enable "a safe and reliable Saudi cyberspace that enables growth and prosperity." This paper proposes a conceptual Risk-Based, AI-Enabled Cybersecurity Policy Model (RAI-CPM) tailored to the Saudi context. The proposed RAI-CPM integrates four layers: (1) st</w:t>
      </w:r>
      <w:r w:rsidR="00947EBA" w:rsidRPr="00597CFD">
        <w:rPr>
          <w:rFonts w:ascii="Times New Roman" w:hAnsi="Times New Roman" w:cs="Times New Roman"/>
          <w:sz w:val="24"/>
          <w:szCs w:val="24"/>
        </w:rPr>
        <w:t xml:space="preserve">rategic alignment </w:t>
      </w:r>
      <w:r w:rsidR="00163A0D" w:rsidRPr="00597CFD">
        <w:rPr>
          <w:rFonts w:ascii="Times New Roman" w:hAnsi="Times New Roman" w:cs="Times New Roman"/>
          <w:sz w:val="24"/>
          <w:szCs w:val="24"/>
        </w:rPr>
        <w:t>and national regulations; (2) a risk governance and policy layer; (3) an AI-driven risk analytics layer performing data collection, threat intelligence fusion, and dynamic risk scoring; and (4) an execution layer that orchestrates technical and organizational controls through risk-informed policies. The paper argues that AI-enabled risk-based cybersecurity models can (a) improve the responsiveness and proportionality of controls, (b) support measurable cyber-resilience KPIs, and (c) generate a research and innovation agenda aligned with the "digital technologies" specialization under national talent and capability initiatives.</w:t>
      </w:r>
    </w:p>
    <w:p w:rsidR="00163A0D" w:rsidRPr="00597CFD" w:rsidRDefault="00163A0D" w:rsidP="00597CFD">
      <w:pPr>
        <w:pStyle w:val="NoSpacing"/>
        <w:spacing w:line="360" w:lineRule="auto"/>
        <w:jc w:val="both"/>
        <w:rPr>
          <w:rFonts w:ascii="Times New Roman" w:hAnsi="Times New Roman" w:cs="Times New Roman"/>
          <w:sz w:val="24"/>
          <w:szCs w:val="24"/>
        </w:rPr>
      </w:pPr>
      <w:r w:rsidRPr="00597CFD">
        <w:rPr>
          <w:rFonts w:ascii="Times New Roman" w:hAnsi="Times New Roman" w:cs="Times New Roman"/>
          <w:sz w:val="24"/>
          <w:szCs w:val="24"/>
        </w:rPr>
        <w:t>Keywords</w:t>
      </w:r>
    </w:p>
    <w:p w:rsidR="00163A0D" w:rsidRPr="00597CFD" w:rsidRDefault="00163A0D" w:rsidP="00597CFD">
      <w:pPr>
        <w:pStyle w:val="NoSpacing"/>
        <w:spacing w:line="360" w:lineRule="auto"/>
        <w:jc w:val="both"/>
        <w:rPr>
          <w:rFonts w:ascii="Times New Roman" w:hAnsi="Times New Roman" w:cs="Times New Roman"/>
          <w:sz w:val="24"/>
          <w:szCs w:val="24"/>
        </w:rPr>
      </w:pPr>
      <w:r w:rsidRPr="00597CFD">
        <w:rPr>
          <w:rFonts w:ascii="Times New Roman" w:hAnsi="Times New Roman" w:cs="Times New Roman"/>
          <w:sz w:val="24"/>
          <w:szCs w:val="24"/>
        </w:rPr>
        <w:t>Keywords: Cybersecurity, Risk-based p</w:t>
      </w:r>
      <w:r w:rsidR="00947EBA" w:rsidRPr="00597CFD">
        <w:rPr>
          <w:rFonts w:ascii="Times New Roman" w:hAnsi="Times New Roman" w:cs="Times New Roman"/>
          <w:sz w:val="24"/>
          <w:szCs w:val="24"/>
        </w:rPr>
        <w:t>olicy, Artificial intelligence</w:t>
      </w:r>
      <w:r w:rsidRPr="00597CFD">
        <w:rPr>
          <w:rFonts w:ascii="Times New Roman" w:hAnsi="Times New Roman" w:cs="Times New Roman"/>
          <w:sz w:val="24"/>
          <w:szCs w:val="24"/>
        </w:rPr>
        <w:t>, national talent and capability initiatives, National Cybersecurity Authority, SAMA CSF, NFCRM</w:t>
      </w:r>
    </w:p>
    <w:p w:rsidR="00EE4D08" w:rsidRPr="00597CFD" w:rsidRDefault="00EE4D08" w:rsidP="00597CFD">
      <w:pPr>
        <w:pStyle w:val="NoSpacing"/>
        <w:spacing w:line="360" w:lineRule="auto"/>
        <w:jc w:val="both"/>
        <w:rPr>
          <w:rFonts w:ascii="Times New Roman" w:hAnsi="Times New Roman" w:cs="Times New Roman"/>
          <w:sz w:val="24"/>
          <w:szCs w:val="24"/>
        </w:rPr>
      </w:pPr>
    </w:p>
    <w:p w:rsidR="00FD476B" w:rsidRPr="00597CFD" w:rsidRDefault="00163A0D" w:rsidP="00597CFD">
      <w:pPr>
        <w:pStyle w:val="NoSpacing"/>
        <w:spacing w:line="360" w:lineRule="auto"/>
        <w:jc w:val="both"/>
        <w:rPr>
          <w:rFonts w:ascii="Times New Roman" w:hAnsi="Times New Roman" w:cs="Times New Roman"/>
          <w:sz w:val="24"/>
          <w:szCs w:val="24"/>
        </w:rPr>
      </w:pPr>
      <w:r w:rsidRPr="00597CFD">
        <w:rPr>
          <w:rStyle w:val="Strong"/>
          <w:rFonts w:ascii="Times New Roman" w:hAnsi="Times New Roman" w:cs="Times New Roman"/>
          <w:sz w:val="24"/>
          <w:szCs w:val="24"/>
        </w:rPr>
        <w:t>1. Introduction</w:t>
      </w:r>
    </w:p>
    <w:p w:rsidR="00A91961" w:rsidRPr="00597CFD" w:rsidRDefault="00A91961" w:rsidP="00597CFD">
      <w:pPr>
        <w:pStyle w:val="NoSpacing"/>
        <w:spacing w:line="360" w:lineRule="auto"/>
        <w:jc w:val="both"/>
        <w:rPr>
          <w:rFonts w:ascii="Times New Roman" w:hAnsi="Times New Roman" w:cs="Times New Roman"/>
          <w:sz w:val="24"/>
          <w:szCs w:val="24"/>
        </w:rPr>
      </w:pPr>
      <w:r w:rsidRPr="00597CFD">
        <w:rPr>
          <w:rFonts w:ascii="Times New Roman" w:hAnsi="Times New Roman" w:cs="Times New Roman"/>
          <w:sz w:val="24"/>
          <w:szCs w:val="24"/>
        </w:rPr>
        <w:lastRenderedPageBreak/>
        <w:t>The Kingdom of Saudi Arabia is also going through a speed-paced dig</w:t>
      </w:r>
      <w:r w:rsidR="00947EBA" w:rsidRPr="00597CFD">
        <w:rPr>
          <w:rFonts w:ascii="Times New Roman" w:hAnsi="Times New Roman" w:cs="Times New Roman"/>
          <w:sz w:val="24"/>
          <w:szCs w:val="24"/>
        </w:rPr>
        <w:t>ital transformation</w:t>
      </w:r>
      <w:r w:rsidRPr="00597CFD">
        <w:rPr>
          <w:rFonts w:ascii="Times New Roman" w:hAnsi="Times New Roman" w:cs="Times New Roman"/>
          <w:sz w:val="24"/>
          <w:szCs w:val="24"/>
        </w:rPr>
        <w:t xml:space="preserve">, which aims to “diversify the economy, establish a knowledge-based digital society, [and make the country] become a hub in the region and in the world.” At present, digital transformation initiatives in Saudi Arabia include e-government, justice, labor, healthcare, payments, </w:t>
      </w:r>
      <w:proofErr w:type="gramStart"/>
      <w:r w:rsidRPr="00597CFD">
        <w:rPr>
          <w:rFonts w:ascii="Times New Roman" w:hAnsi="Times New Roman" w:cs="Times New Roman"/>
          <w:sz w:val="24"/>
          <w:szCs w:val="24"/>
        </w:rPr>
        <w:t>logistics</w:t>
      </w:r>
      <w:proofErr w:type="gramEnd"/>
      <w:r w:rsidRPr="00597CFD">
        <w:rPr>
          <w:rFonts w:ascii="Times New Roman" w:hAnsi="Times New Roman" w:cs="Times New Roman"/>
          <w:sz w:val="24"/>
          <w:szCs w:val="24"/>
        </w:rPr>
        <w:t>, energy, or education sectors. Digitalization, on the other hand, has amplified vulnerability to cyber threats like ransomware, supply chain attacks, insider threats, and AI-powered attacks (ENISA, 2024). The recent global assessment has shown that the present-day ransomware attack uses AI for objectives like phishing customization, cracking credentials, and scalable automation (TechRadar Pro, 2025). With the increased use of cloud, 5G, IoT, and AI technologies within Saudi organizations, the Saudi vulnerability has heightened, and therefore, there is greater importance on risk-managed national security for intelligent business purposes (Kshetri, 2023). The Kingdom of Saudi Arabia has acknowledged this by developing a National Cybersecurity Authority (NCA) with an approved National Cybersecurity Strategy designed to realize “a safe and reliable Saudi cyberspace that enables growth and prosperity” on the foundation of the principles of Integration, Regulation, Assurance, Defense, Cooperation, and Construction (National Cybersecurity Authority, 2020). The NCA has progressed along these lines by developing a Draft National Framework for Cybersecurity Risk Management (NFCRM) to present a common strategy for identifying, assessing, and managing cybersecurity risk within government bodies, critical national infrastructure (CNI), and service providers (National Cybersecurity Authority, 2025). Sectoral regulators such as the Saudi Central Bank (SAMA) have also developed risk management frameworks, including the SAMA Cyber Security Framework, which adheres to international frameworks such as NIST and ISO on a maturity level scale ranging from non-existent to Adaptive (Saudi Central Bank, 2017). Saudi Arabia is also investing in national programs to strengthen AI and cybersecurity capability across the public and private sectors. This setting enables research that not only enhances cybersecurity in Saudi but also demonstrates high-quality</w:t>
      </w:r>
      <w:r w:rsidR="00947EBA" w:rsidRPr="00597CFD">
        <w:rPr>
          <w:rFonts w:ascii="Times New Roman" w:hAnsi="Times New Roman" w:cs="Times New Roman"/>
          <w:sz w:val="24"/>
          <w:szCs w:val="24"/>
        </w:rPr>
        <w:t xml:space="preserve"> expertise that is </w:t>
      </w:r>
      <w:proofErr w:type="gramStart"/>
      <w:r w:rsidR="00947EBA" w:rsidRPr="00597CFD">
        <w:rPr>
          <w:rFonts w:ascii="Times New Roman" w:hAnsi="Times New Roman" w:cs="Times New Roman"/>
          <w:sz w:val="24"/>
          <w:szCs w:val="24"/>
        </w:rPr>
        <w:t>aligned</w:t>
      </w:r>
      <w:r w:rsidRPr="00597CFD">
        <w:rPr>
          <w:rFonts w:ascii="Times New Roman" w:hAnsi="Times New Roman" w:cs="Times New Roman"/>
          <w:sz w:val="24"/>
          <w:szCs w:val="24"/>
        </w:rPr>
        <w:t>(</w:t>
      </w:r>
      <w:proofErr w:type="spellStart"/>
      <w:proofErr w:type="gramEnd"/>
      <w:r w:rsidRPr="00597CFD">
        <w:rPr>
          <w:rFonts w:ascii="Times New Roman" w:hAnsi="Times New Roman" w:cs="Times New Roman"/>
          <w:sz w:val="24"/>
          <w:szCs w:val="24"/>
        </w:rPr>
        <w:t>Alshehri</w:t>
      </w:r>
      <w:proofErr w:type="spellEnd"/>
      <w:r w:rsidRPr="00597CFD">
        <w:rPr>
          <w:rFonts w:ascii="Times New Roman" w:hAnsi="Times New Roman" w:cs="Times New Roman"/>
          <w:sz w:val="24"/>
          <w:szCs w:val="24"/>
        </w:rPr>
        <w:t xml:space="preserve"> &amp; Drew, 2023). Under these circumstances, risk-centric cybersecurity and AI-driven risk management have emerged as self-reinforcing goals (Chowdhury et al., 2024). AI and machine learning have the potential to provide support in threat analysis, anomaly analysis, criticality analysis of assets, and predictive risk analysis (Sarfraz et al., 2025). However, a challenge exists in linking these </w:t>
      </w:r>
      <w:r w:rsidRPr="00597CFD">
        <w:rPr>
          <w:rFonts w:ascii="Times New Roman" w:hAnsi="Times New Roman" w:cs="Times New Roman"/>
          <w:sz w:val="24"/>
          <w:szCs w:val="24"/>
        </w:rPr>
        <w:lastRenderedPageBreak/>
        <w:t>solutions with policy-oriented models of national regulatory frameworks and governance structures in Saudi Arabia (Alotaibi &amp; Alharbi, 2023).</w:t>
      </w:r>
    </w:p>
    <w:p w:rsidR="00EE4D08" w:rsidRPr="00597CFD" w:rsidRDefault="00EE4D08" w:rsidP="00597CFD">
      <w:pPr>
        <w:pStyle w:val="NoSpacing"/>
        <w:spacing w:line="360" w:lineRule="auto"/>
        <w:jc w:val="both"/>
        <w:rPr>
          <w:rFonts w:ascii="Times New Roman" w:hAnsi="Times New Roman" w:cs="Times New Roman"/>
          <w:sz w:val="24"/>
          <w:szCs w:val="24"/>
        </w:rPr>
      </w:pPr>
    </w:p>
    <w:p w:rsidR="00033D20" w:rsidRPr="00597CFD" w:rsidRDefault="00033D20" w:rsidP="00597CFD">
      <w:pPr>
        <w:pStyle w:val="NoSpacing"/>
        <w:spacing w:line="360" w:lineRule="auto"/>
        <w:jc w:val="both"/>
        <w:rPr>
          <w:rFonts w:ascii="Times New Roman" w:hAnsi="Times New Roman" w:cs="Times New Roman"/>
          <w:b/>
          <w:sz w:val="24"/>
          <w:szCs w:val="24"/>
        </w:rPr>
      </w:pPr>
      <w:r w:rsidRPr="00597CFD">
        <w:rPr>
          <w:rFonts w:ascii="Times New Roman" w:hAnsi="Times New Roman" w:cs="Times New Roman"/>
          <w:b/>
          <w:sz w:val="24"/>
          <w:szCs w:val="24"/>
        </w:rPr>
        <w:t>Aim of the research.</w:t>
      </w:r>
    </w:p>
    <w:p w:rsidR="00A91961" w:rsidRPr="00597CFD" w:rsidRDefault="00A91961" w:rsidP="00597CFD">
      <w:pPr>
        <w:pStyle w:val="NoSpacing"/>
        <w:spacing w:line="360" w:lineRule="auto"/>
        <w:jc w:val="both"/>
        <w:rPr>
          <w:rFonts w:ascii="Times New Roman" w:hAnsi="Times New Roman" w:cs="Times New Roman"/>
          <w:sz w:val="24"/>
          <w:szCs w:val="24"/>
        </w:rPr>
      </w:pPr>
      <w:r w:rsidRPr="00597CFD">
        <w:rPr>
          <w:rFonts w:ascii="Times New Roman" w:hAnsi="Times New Roman" w:cs="Times New Roman"/>
          <w:sz w:val="24"/>
          <w:szCs w:val="24"/>
        </w:rPr>
        <w:t>This study endeavored to formulate Risk-Based, AI-Enabled Cyber Security Policy Model (RAI-CPM) specifically designed for the Saudi setting. This approach combines risk analytics through AI with the Saudi Cyber Security frameworks and regulations, presenting this as a highly impactful research aim.</w:t>
      </w:r>
    </w:p>
    <w:p w:rsidR="00EE4D08" w:rsidRPr="00597CFD" w:rsidRDefault="00EE4D08" w:rsidP="00597CFD">
      <w:pPr>
        <w:pStyle w:val="NoSpacing"/>
        <w:spacing w:line="360" w:lineRule="auto"/>
        <w:jc w:val="both"/>
        <w:rPr>
          <w:rFonts w:ascii="Times New Roman" w:hAnsi="Times New Roman" w:cs="Times New Roman"/>
          <w:sz w:val="24"/>
          <w:szCs w:val="24"/>
        </w:rPr>
      </w:pPr>
    </w:p>
    <w:p w:rsidR="00A91961" w:rsidRPr="00597CFD" w:rsidRDefault="00A91961" w:rsidP="00597CFD">
      <w:pPr>
        <w:pStyle w:val="NoSpacing"/>
        <w:spacing w:line="360" w:lineRule="auto"/>
        <w:jc w:val="both"/>
        <w:rPr>
          <w:rFonts w:ascii="Times New Roman" w:hAnsi="Times New Roman" w:cs="Times New Roman"/>
          <w:b/>
          <w:sz w:val="24"/>
          <w:szCs w:val="24"/>
        </w:rPr>
      </w:pPr>
      <w:proofErr w:type="gramStart"/>
      <w:r w:rsidRPr="00597CFD">
        <w:rPr>
          <w:rFonts w:ascii="Times New Roman" w:hAnsi="Times New Roman" w:cs="Times New Roman"/>
          <w:b/>
          <w:sz w:val="24"/>
          <w:szCs w:val="24"/>
        </w:rPr>
        <w:t>Research questions.</w:t>
      </w:r>
      <w:proofErr w:type="gramEnd"/>
    </w:p>
    <w:p w:rsidR="00A91961" w:rsidRPr="00597CFD" w:rsidRDefault="00A91961" w:rsidP="00597CFD">
      <w:pPr>
        <w:pStyle w:val="NoSpacing"/>
        <w:spacing w:line="360" w:lineRule="auto"/>
        <w:jc w:val="both"/>
        <w:rPr>
          <w:rFonts w:ascii="Times New Roman" w:hAnsi="Times New Roman" w:cs="Times New Roman"/>
          <w:sz w:val="24"/>
          <w:szCs w:val="24"/>
        </w:rPr>
      </w:pPr>
      <w:r w:rsidRPr="00597CFD">
        <w:rPr>
          <w:rFonts w:ascii="Times New Roman" w:hAnsi="Times New Roman" w:cs="Times New Roman"/>
          <w:sz w:val="24"/>
          <w:szCs w:val="24"/>
        </w:rPr>
        <w:t>How might the existing strategies and frameworks in place within Saudi Arabia be applied to a risk-based policy framework that could be applied in a business/organization? (National Cybersecurity Authority, 2020; National Cybersecurity Authority, 2025) In what way might AI and machine learning be able to assist in the automation of risk analysis and the enforcement of policies within the aforementioned model? (Shahani &amp; Rafique, 2024; Sarfraz et al., 2025) How can such an approach be integrated with and branded as research work that has relevance to national talent and capability initiatives (talent-focused national initiatives) within digital technologies and cybersecurity?</w:t>
      </w:r>
    </w:p>
    <w:p w:rsidR="00EE4D08" w:rsidRPr="00597CFD" w:rsidRDefault="00EE4D08" w:rsidP="00597CFD">
      <w:pPr>
        <w:pStyle w:val="NoSpacing"/>
        <w:spacing w:line="360" w:lineRule="auto"/>
        <w:jc w:val="both"/>
        <w:rPr>
          <w:rFonts w:ascii="Times New Roman" w:hAnsi="Times New Roman" w:cs="Times New Roman"/>
          <w:sz w:val="24"/>
          <w:szCs w:val="24"/>
        </w:rPr>
      </w:pPr>
    </w:p>
    <w:p w:rsidR="00A91961" w:rsidRPr="00597CFD" w:rsidRDefault="00A91961" w:rsidP="00597CFD">
      <w:pPr>
        <w:pStyle w:val="NoSpacing"/>
        <w:spacing w:line="360" w:lineRule="auto"/>
        <w:jc w:val="both"/>
        <w:rPr>
          <w:rFonts w:ascii="Times New Roman" w:hAnsi="Times New Roman" w:cs="Times New Roman"/>
          <w:b/>
          <w:sz w:val="24"/>
          <w:szCs w:val="24"/>
        </w:rPr>
      </w:pPr>
      <w:r w:rsidRPr="00597CFD">
        <w:rPr>
          <w:rFonts w:ascii="Times New Roman" w:hAnsi="Times New Roman" w:cs="Times New Roman"/>
          <w:b/>
          <w:sz w:val="24"/>
          <w:szCs w:val="24"/>
        </w:rPr>
        <w:t>2. Background and Literature Review</w:t>
      </w:r>
    </w:p>
    <w:p w:rsidR="00A91961" w:rsidRPr="00597CFD" w:rsidRDefault="00A91961" w:rsidP="00597CFD">
      <w:pPr>
        <w:pStyle w:val="NoSpacing"/>
        <w:spacing w:line="360" w:lineRule="auto"/>
        <w:jc w:val="both"/>
        <w:rPr>
          <w:rFonts w:ascii="Times New Roman" w:hAnsi="Times New Roman" w:cs="Times New Roman"/>
          <w:sz w:val="24"/>
          <w:szCs w:val="24"/>
        </w:rPr>
      </w:pPr>
      <w:r w:rsidRPr="00597CFD">
        <w:rPr>
          <w:rFonts w:ascii="Times New Roman" w:hAnsi="Times New Roman" w:cs="Times New Roman"/>
          <w:sz w:val="24"/>
          <w:szCs w:val="24"/>
        </w:rPr>
        <w:t xml:space="preserve">2.1 National </w:t>
      </w:r>
      <w:proofErr w:type="spellStart"/>
      <w:r w:rsidRPr="00597CFD">
        <w:rPr>
          <w:rFonts w:ascii="Times New Roman" w:hAnsi="Times New Roman" w:cs="Times New Roman"/>
          <w:sz w:val="24"/>
          <w:szCs w:val="24"/>
        </w:rPr>
        <w:t>Cybersecurity</w:t>
      </w:r>
      <w:proofErr w:type="spellEnd"/>
      <w:r w:rsidRPr="00597CFD">
        <w:rPr>
          <w:rFonts w:ascii="Times New Roman" w:hAnsi="Times New Roman" w:cs="Times New Roman"/>
          <w:sz w:val="24"/>
          <w:szCs w:val="24"/>
        </w:rPr>
        <w:t xml:space="preserve"> Context for Saudi Arabia</w:t>
      </w:r>
    </w:p>
    <w:p w:rsidR="00A91961" w:rsidRPr="00597CFD" w:rsidRDefault="00A91961" w:rsidP="00597CFD">
      <w:pPr>
        <w:pStyle w:val="NoSpacing"/>
        <w:spacing w:line="360" w:lineRule="auto"/>
        <w:jc w:val="both"/>
        <w:rPr>
          <w:rFonts w:ascii="Times New Roman" w:hAnsi="Times New Roman" w:cs="Times New Roman"/>
          <w:sz w:val="24"/>
          <w:szCs w:val="24"/>
        </w:rPr>
      </w:pPr>
      <w:r w:rsidRPr="00597CFD">
        <w:rPr>
          <w:rFonts w:ascii="Times New Roman" w:hAnsi="Times New Roman" w:cs="Times New Roman"/>
          <w:sz w:val="24"/>
          <w:szCs w:val="24"/>
        </w:rPr>
        <w:t xml:space="preserve">The National </w:t>
      </w:r>
      <w:proofErr w:type="spellStart"/>
      <w:r w:rsidRPr="00597CFD">
        <w:rPr>
          <w:rFonts w:ascii="Times New Roman" w:hAnsi="Times New Roman" w:cs="Times New Roman"/>
          <w:sz w:val="24"/>
          <w:szCs w:val="24"/>
        </w:rPr>
        <w:t>Cybersecurity</w:t>
      </w:r>
      <w:proofErr w:type="spellEnd"/>
      <w:r w:rsidRPr="00597CFD">
        <w:rPr>
          <w:rFonts w:ascii="Times New Roman" w:hAnsi="Times New Roman" w:cs="Times New Roman"/>
          <w:sz w:val="24"/>
          <w:szCs w:val="24"/>
        </w:rPr>
        <w:t xml:space="preserve"> Authority (NCA) is the main entity related to the governance, regulation, and empowerment of </w:t>
      </w:r>
      <w:proofErr w:type="spellStart"/>
      <w:r w:rsidRPr="00597CFD">
        <w:rPr>
          <w:rFonts w:ascii="Times New Roman" w:hAnsi="Times New Roman" w:cs="Times New Roman"/>
          <w:sz w:val="24"/>
          <w:szCs w:val="24"/>
        </w:rPr>
        <w:t>cybersecurity</w:t>
      </w:r>
      <w:proofErr w:type="spellEnd"/>
      <w:r w:rsidRPr="00597CFD">
        <w:rPr>
          <w:rFonts w:ascii="Times New Roman" w:hAnsi="Times New Roman" w:cs="Times New Roman"/>
          <w:sz w:val="24"/>
          <w:szCs w:val="24"/>
        </w:rPr>
        <w:t xml:space="preserve"> in the Kingdom of Saudi Arabia (National </w:t>
      </w:r>
      <w:proofErr w:type="spellStart"/>
      <w:r w:rsidRPr="00597CFD">
        <w:rPr>
          <w:rFonts w:ascii="Times New Roman" w:hAnsi="Times New Roman" w:cs="Times New Roman"/>
          <w:sz w:val="24"/>
          <w:szCs w:val="24"/>
        </w:rPr>
        <w:t>Cybersecurity</w:t>
      </w:r>
      <w:proofErr w:type="spellEnd"/>
      <w:r w:rsidRPr="00597CFD">
        <w:rPr>
          <w:rFonts w:ascii="Times New Roman" w:hAnsi="Times New Roman" w:cs="Times New Roman"/>
          <w:sz w:val="24"/>
          <w:szCs w:val="24"/>
        </w:rPr>
        <w:t xml:space="preserve"> Authority, 2020). The National </w:t>
      </w:r>
      <w:proofErr w:type="spellStart"/>
      <w:r w:rsidRPr="00597CFD">
        <w:rPr>
          <w:rFonts w:ascii="Times New Roman" w:hAnsi="Times New Roman" w:cs="Times New Roman"/>
          <w:sz w:val="24"/>
          <w:szCs w:val="24"/>
        </w:rPr>
        <w:t>Cybersecurity</w:t>
      </w:r>
      <w:proofErr w:type="spellEnd"/>
      <w:r w:rsidRPr="00597CFD">
        <w:rPr>
          <w:rFonts w:ascii="Times New Roman" w:hAnsi="Times New Roman" w:cs="Times New Roman"/>
          <w:sz w:val="24"/>
          <w:szCs w:val="24"/>
        </w:rPr>
        <w:t xml:space="preserve"> Strategy outlines strategic plans for the protection of vital assets and services, the clarification of roles and responsibilities, as well as national and international cooperation (National </w:t>
      </w:r>
      <w:proofErr w:type="spellStart"/>
      <w:r w:rsidRPr="00597CFD">
        <w:rPr>
          <w:rFonts w:ascii="Times New Roman" w:hAnsi="Times New Roman" w:cs="Times New Roman"/>
          <w:sz w:val="24"/>
          <w:szCs w:val="24"/>
        </w:rPr>
        <w:t>Cybersecurity</w:t>
      </w:r>
      <w:proofErr w:type="spellEnd"/>
      <w:r w:rsidRPr="00597CFD">
        <w:rPr>
          <w:rFonts w:ascii="Times New Roman" w:hAnsi="Times New Roman" w:cs="Times New Roman"/>
          <w:sz w:val="24"/>
          <w:szCs w:val="24"/>
        </w:rPr>
        <w:t xml:space="preserve"> Authority, 2020). The strategy adopts a well-balanced approach between security, trust, and growth, thus integrating the management of cyberspace risks with economic growth and innovation (</w:t>
      </w:r>
      <w:proofErr w:type="spellStart"/>
      <w:r w:rsidRPr="00597CFD">
        <w:rPr>
          <w:rFonts w:ascii="Times New Roman" w:hAnsi="Times New Roman" w:cs="Times New Roman"/>
          <w:sz w:val="24"/>
          <w:szCs w:val="24"/>
        </w:rPr>
        <w:t>Alotaibi</w:t>
      </w:r>
      <w:proofErr w:type="spellEnd"/>
      <w:r w:rsidRPr="00597CFD">
        <w:rPr>
          <w:rFonts w:ascii="Times New Roman" w:hAnsi="Times New Roman" w:cs="Times New Roman"/>
          <w:sz w:val="24"/>
          <w:szCs w:val="24"/>
        </w:rPr>
        <w:t xml:space="preserve"> &amp; </w:t>
      </w:r>
      <w:proofErr w:type="spellStart"/>
      <w:r w:rsidRPr="00597CFD">
        <w:rPr>
          <w:rFonts w:ascii="Times New Roman" w:hAnsi="Times New Roman" w:cs="Times New Roman"/>
          <w:sz w:val="24"/>
          <w:szCs w:val="24"/>
        </w:rPr>
        <w:t>Alharbi</w:t>
      </w:r>
      <w:proofErr w:type="spellEnd"/>
      <w:r w:rsidRPr="00597CFD">
        <w:rPr>
          <w:rFonts w:ascii="Times New Roman" w:hAnsi="Times New Roman" w:cs="Times New Roman"/>
          <w:sz w:val="24"/>
          <w:szCs w:val="24"/>
        </w:rPr>
        <w:t>, 2023).</w:t>
      </w:r>
      <w:r w:rsidR="00692C63" w:rsidRPr="00597CFD">
        <w:rPr>
          <w:rFonts w:ascii="Times New Roman" w:hAnsi="Times New Roman" w:cs="Times New Roman"/>
          <w:sz w:val="24"/>
          <w:szCs w:val="24"/>
        </w:rPr>
        <w:t xml:space="preserve"> </w:t>
      </w:r>
      <w:r w:rsidRPr="00597CFD">
        <w:rPr>
          <w:rFonts w:ascii="Times New Roman" w:hAnsi="Times New Roman" w:cs="Times New Roman"/>
          <w:sz w:val="24"/>
          <w:szCs w:val="24"/>
        </w:rPr>
        <w:t xml:space="preserve">The draft National Framework for </w:t>
      </w:r>
      <w:proofErr w:type="spellStart"/>
      <w:r w:rsidRPr="00597CFD">
        <w:rPr>
          <w:rFonts w:ascii="Times New Roman" w:hAnsi="Times New Roman" w:cs="Times New Roman"/>
          <w:sz w:val="24"/>
          <w:szCs w:val="24"/>
        </w:rPr>
        <w:t>Cybersecurity</w:t>
      </w:r>
      <w:proofErr w:type="spellEnd"/>
      <w:r w:rsidRPr="00597CFD">
        <w:rPr>
          <w:rFonts w:ascii="Times New Roman" w:hAnsi="Times New Roman" w:cs="Times New Roman"/>
          <w:sz w:val="24"/>
          <w:szCs w:val="24"/>
        </w:rPr>
        <w:t xml:space="preserve"> Risk Management (NFCRM) articulates this strategy further by:</w:t>
      </w:r>
      <w:r w:rsidR="00692C63" w:rsidRPr="00597CFD">
        <w:rPr>
          <w:rFonts w:ascii="Times New Roman" w:hAnsi="Times New Roman" w:cs="Times New Roman"/>
          <w:sz w:val="24"/>
          <w:szCs w:val="24"/>
        </w:rPr>
        <w:t xml:space="preserve"> </w:t>
      </w:r>
      <w:r w:rsidRPr="00597CFD">
        <w:rPr>
          <w:rFonts w:ascii="Times New Roman" w:hAnsi="Times New Roman" w:cs="Times New Roman"/>
          <w:sz w:val="24"/>
          <w:szCs w:val="24"/>
        </w:rPr>
        <w:t xml:space="preserve">Standardizing the identification, assessment, treatment, and monitoring of organizational </w:t>
      </w:r>
      <w:proofErr w:type="spellStart"/>
      <w:r w:rsidRPr="00597CFD">
        <w:rPr>
          <w:rFonts w:ascii="Times New Roman" w:hAnsi="Times New Roman" w:cs="Times New Roman"/>
          <w:sz w:val="24"/>
          <w:szCs w:val="24"/>
        </w:rPr>
        <w:t>cybersecurity</w:t>
      </w:r>
      <w:proofErr w:type="spellEnd"/>
      <w:r w:rsidRPr="00597CFD">
        <w:rPr>
          <w:rFonts w:ascii="Times New Roman" w:hAnsi="Times New Roman" w:cs="Times New Roman"/>
          <w:sz w:val="24"/>
          <w:szCs w:val="24"/>
        </w:rPr>
        <w:t xml:space="preserve"> risks by the National </w:t>
      </w:r>
      <w:proofErr w:type="spellStart"/>
      <w:r w:rsidRPr="00597CFD">
        <w:rPr>
          <w:rFonts w:ascii="Times New Roman" w:hAnsi="Times New Roman" w:cs="Times New Roman"/>
          <w:sz w:val="24"/>
          <w:szCs w:val="24"/>
        </w:rPr>
        <w:t>Cybersecurity</w:t>
      </w:r>
      <w:proofErr w:type="spellEnd"/>
      <w:r w:rsidRPr="00597CFD">
        <w:rPr>
          <w:rFonts w:ascii="Times New Roman" w:hAnsi="Times New Roman" w:cs="Times New Roman"/>
          <w:sz w:val="24"/>
          <w:szCs w:val="24"/>
        </w:rPr>
        <w:t xml:space="preserve"> Authority in the year 2025;</w:t>
      </w:r>
      <w:r w:rsidR="00692C63" w:rsidRPr="00597CFD">
        <w:rPr>
          <w:rFonts w:ascii="Times New Roman" w:hAnsi="Times New Roman" w:cs="Times New Roman"/>
          <w:sz w:val="24"/>
          <w:szCs w:val="24"/>
        </w:rPr>
        <w:t xml:space="preserve"> </w:t>
      </w:r>
      <w:r w:rsidRPr="00597CFD">
        <w:rPr>
          <w:rFonts w:ascii="Times New Roman" w:hAnsi="Times New Roman" w:cs="Times New Roman"/>
          <w:sz w:val="24"/>
          <w:szCs w:val="24"/>
        </w:rPr>
        <w:lastRenderedPageBreak/>
        <w:t>With focus on the importance of having to identify risks and implement controls based on such risks (</w:t>
      </w:r>
      <w:proofErr w:type="spellStart"/>
      <w:r w:rsidRPr="00597CFD">
        <w:rPr>
          <w:rFonts w:ascii="Times New Roman" w:hAnsi="Times New Roman" w:cs="Times New Roman"/>
          <w:sz w:val="24"/>
          <w:szCs w:val="24"/>
        </w:rPr>
        <w:t>Alfaadhel</w:t>
      </w:r>
      <w:proofErr w:type="spellEnd"/>
      <w:r w:rsidRPr="00597CFD">
        <w:rPr>
          <w:rFonts w:ascii="Times New Roman" w:hAnsi="Times New Roman" w:cs="Times New Roman"/>
          <w:sz w:val="24"/>
          <w:szCs w:val="24"/>
        </w:rPr>
        <w:t xml:space="preserve"> et al., 2023);</w:t>
      </w:r>
      <w:r w:rsidR="00692C63" w:rsidRPr="00597CFD">
        <w:rPr>
          <w:rFonts w:ascii="Times New Roman" w:hAnsi="Times New Roman" w:cs="Times New Roman"/>
          <w:sz w:val="24"/>
          <w:szCs w:val="24"/>
        </w:rPr>
        <w:t xml:space="preserve"> </w:t>
      </w:r>
      <w:r w:rsidRPr="00597CFD">
        <w:rPr>
          <w:rFonts w:ascii="Times New Roman" w:hAnsi="Times New Roman" w:cs="Times New Roman"/>
          <w:sz w:val="24"/>
          <w:szCs w:val="24"/>
        </w:rPr>
        <w:t xml:space="preserve">Role and responsibility definition with regard to </w:t>
      </w:r>
      <w:proofErr w:type="spellStart"/>
      <w:r w:rsidRPr="00597CFD">
        <w:rPr>
          <w:rFonts w:ascii="Times New Roman" w:hAnsi="Times New Roman" w:cs="Times New Roman"/>
          <w:sz w:val="24"/>
          <w:szCs w:val="24"/>
        </w:rPr>
        <w:t>cybersecurity</w:t>
      </w:r>
      <w:proofErr w:type="spellEnd"/>
      <w:r w:rsidRPr="00597CFD">
        <w:rPr>
          <w:rFonts w:ascii="Times New Roman" w:hAnsi="Times New Roman" w:cs="Times New Roman"/>
          <w:sz w:val="24"/>
          <w:szCs w:val="24"/>
        </w:rPr>
        <w:t xml:space="preserve"> risk management in government bodies, private corporations involved in CNIs, as well as </w:t>
      </w:r>
      <w:proofErr w:type="spellStart"/>
      <w:r w:rsidRPr="00597CFD">
        <w:rPr>
          <w:rFonts w:ascii="Times New Roman" w:hAnsi="Times New Roman" w:cs="Times New Roman"/>
          <w:sz w:val="24"/>
          <w:szCs w:val="24"/>
        </w:rPr>
        <w:t>cybersecurity</w:t>
      </w:r>
      <w:proofErr w:type="spellEnd"/>
      <w:r w:rsidRPr="00597CFD">
        <w:rPr>
          <w:rFonts w:ascii="Times New Roman" w:hAnsi="Times New Roman" w:cs="Times New Roman"/>
          <w:sz w:val="24"/>
          <w:szCs w:val="24"/>
        </w:rPr>
        <w:t xml:space="preserve"> service providers (National </w:t>
      </w:r>
      <w:proofErr w:type="spellStart"/>
      <w:r w:rsidRPr="00597CFD">
        <w:rPr>
          <w:rFonts w:ascii="Times New Roman" w:hAnsi="Times New Roman" w:cs="Times New Roman"/>
          <w:sz w:val="24"/>
          <w:szCs w:val="24"/>
        </w:rPr>
        <w:t>Cybersecurity</w:t>
      </w:r>
      <w:proofErr w:type="spellEnd"/>
      <w:r w:rsidRPr="00597CFD">
        <w:rPr>
          <w:rFonts w:ascii="Times New Roman" w:hAnsi="Times New Roman" w:cs="Times New Roman"/>
          <w:sz w:val="24"/>
          <w:szCs w:val="24"/>
        </w:rPr>
        <w:t xml:space="preserve"> Authority, 2025).</w:t>
      </w:r>
      <w:r w:rsidR="00692C63" w:rsidRPr="00597CFD">
        <w:rPr>
          <w:rFonts w:ascii="Times New Roman" w:hAnsi="Times New Roman" w:cs="Times New Roman"/>
          <w:sz w:val="24"/>
          <w:szCs w:val="24"/>
        </w:rPr>
        <w:t xml:space="preserve"> </w:t>
      </w:r>
      <w:r w:rsidRPr="00597CFD">
        <w:rPr>
          <w:rFonts w:ascii="Times New Roman" w:hAnsi="Times New Roman" w:cs="Times New Roman"/>
          <w:sz w:val="24"/>
          <w:szCs w:val="24"/>
        </w:rPr>
        <w:t xml:space="preserve">This toolkit has been specifically designed for governmental bodies, CNI operators, </w:t>
      </w:r>
      <w:proofErr w:type="spellStart"/>
      <w:r w:rsidRPr="00597CFD">
        <w:rPr>
          <w:rFonts w:ascii="Times New Roman" w:hAnsi="Times New Roman" w:cs="Times New Roman"/>
          <w:sz w:val="24"/>
          <w:szCs w:val="24"/>
        </w:rPr>
        <w:t>cybersecurity</w:t>
      </w:r>
      <w:proofErr w:type="spellEnd"/>
      <w:r w:rsidRPr="00597CFD">
        <w:rPr>
          <w:rFonts w:ascii="Times New Roman" w:hAnsi="Times New Roman" w:cs="Times New Roman"/>
          <w:sz w:val="24"/>
          <w:szCs w:val="24"/>
        </w:rPr>
        <w:t xml:space="preserve"> services providers, and it has been strongly recommended for all other, mostly nonprofit, entities to comply with its guidelines, showing its ambitious intentions to affect the whole national cyber-space (National </w:t>
      </w:r>
      <w:proofErr w:type="spellStart"/>
      <w:r w:rsidRPr="00597CFD">
        <w:rPr>
          <w:rFonts w:ascii="Times New Roman" w:hAnsi="Times New Roman" w:cs="Times New Roman"/>
          <w:sz w:val="24"/>
          <w:szCs w:val="24"/>
        </w:rPr>
        <w:t>Cybersecurity</w:t>
      </w:r>
      <w:proofErr w:type="spellEnd"/>
      <w:r w:rsidRPr="00597CFD">
        <w:rPr>
          <w:rFonts w:ascii="Times New Roman" w:hAnsi="Times New Roman" w:cs="Times New Roman"/>
          <w:sz w:val="24"/>
          <w:szCs w:val="24"/>
        </w:rPr>
        <w:t xml:space="preserve"> Authority, 2025).</w:t>
      </w:r>
      <w:r w:rsidR="00692C63" w:rsidRPr="00597CFD">
        <w:rPr>
          <w:rFonts w:ascii="Times New Roman" w:hAnsi="Times New Roman" w:cs="Times New Roman"/>
          <w:sz w:val="24"/>
          <w:szCs w:val="24"/>
        </w:rPr>
        <w:t xml:space="preserve"> </w:t>
      </w:r>
      <w:r w:rsidRPr="00597CFD">
        <w:rPr>
          <w:rFonts w:ascii="Times New Roman" w:hAnsi="Times New Roman" w:cs="Times New Roman"/>
          <w:sz w:val="24"/>
          <w:szCs w:val="24"/>
        </w:rPr>
        <w:t>In the finance industry, the SAMA Cyber Security Framework (SAMA CSF) outlines a risk-based methodology compatible with NIST, ISO, and international standards (Saudi Central Bank, 2017). This establishes a new concept based on a “maturity” level ranging from “0” (</w:t>
      </w:r>
      <w:proofErr w:type="spellStart"/>
      <w:r w:rsidRPr="00597CFD">
        <w:rPr>
          <w:rFonts w:ascii="Times New Roman" w:hAnsi="Times New Roman" w:cs="Times New Roman"/>
          <w:sz w:val="24"/>
          <w:szCs w:val="24"/>
        </w:rPr>
        <w:t>unexistent</w:t>
      </w:r>
      <w:proofErr w:type="spellEnd"/>
      <w:r w:rsidRPr="00597CFD">
        <w:rPr>
          <w:rFonts w:ascii="Times New Roman" w:hAnsi="Times New Roman" w:cs="Times New Roman"/>
          <w:sz w:val="24"/>
          <w:szCs w:val="24"/>
        </w:rPr>
        <w:t>) to “5” (adaptive), where the regulated bodies have to achieve “at least” “Level 3—Structured and Formalized” (Saudi Central Bank, 2017). Managing risks related to Information and Communication Technology (</w:t>
      </w:r>
      <w:proofErr w:type="spellStart"/>
      <w:r w:rsidRPr="00597CFD">
        <w:rPr>
          <w:rFonts w:ascii="Times New Roman" w:hAnsi="Times New Roman" w:cs="Times New Roman"/>
          <w:sz w:val="24"/>
          <w:szCs w:val="24"/>
        </w:rPr>
        <w:t>cybersecurity</w:t>
      </w:r>
      <w:proofErr w:type="spellEnd"/>
      <w:r w:rsidRPr="00597CFD">
        <w:rPr>
          <w:rFonts w:ascii="Times New Roman" w:hAnsi="Times New Roman" w:cs="Times New Roman"/>
          <w:sz w:val="24"/>
          <w:szCs w:val="24"/>
        </w:rPr>
        <w:t xml:space="preserve"> risk management) aims to be more than just a matter of compliance; rather, it becomes a journey towards “maturity” (</w:t>
      </w:r>
      <w:proofErr w:type="spellStart"/>
      <w:r w:rsidRPr="00597CFD">
        <w:rPr>
          <w:rFonts w:ascii="Times New Roman" w:hAnsi="Times New Roman" w:cs="Times New Roman"/>
          <w:sz w:val="24"/>
          <w:szCs w:val="24"/>
        </w:rPr>
        <w:t>Alharbi</w:t>
      </w:r>
      <w:proofErr w:type="spellEnd"/>
      <w:r w:rsidRPr="00597CFD">
        <w:rPr>
          <w:rFonts w:ascii="Times New Roman" w:hAnsi="Times New Roman" w:cs="Times New Roman"/>
          <w:sz w:val="24"/>
          <w:szCs w:val="24"/>
        </w:rPr>
        <w:t xml:space="preserve"> and </w:t>
      </w:r>
      <w:proofErr w:type="spellStart"/>
      <w:r w:rsidRPr="00597CFD">
        <w:rPr>
          <w:rFonts w:ascii="Times New Roman" w:hAnsi="Times New Roman" w:cs="Times New Roman"/>
          <w:sz w:val="24"/>
          <w:szCs w:val="24"/>
        </w:rPr>
        <w:t>Tassaddiq</w:t>
      </w:r>
      <w:proofErr w:type="spellEnd"/>
      <w:r w:rsidRPr="00597CFD">
        <w:rPr>
          <w:rFonts w:ascii="Times New Roman" w:hAnsi="Times New Roman" w:cs="Times New Roman"/>
          <w:sz w:val="24"/>
          <w:szCs w:val="24"/>
        </w:rPr>
        <w:t>, 2021).</w:t>
      </w:r>
      <w:r w:rsidR="00692C63" w:rsidRPr="00597CFD">
        <w:rPr>
          <w:rFonts w:ascii="Times New Roman" w:hAnsi="Times New Roman" w:cs="Times New Roman"/>
          <w:sz w:val="24"/>
          <w:szCs w:val="24"/>
        </w:rPr>
        <w:t xml:space="preserve"> </w:t>
      </w:r>
      <w:r w:rsidRPr="00597CFD">
        <w:rPr>
          <w:rFonts w:ascii="Times New Roman" w:hAnsi="Times New Roman" w:cs="Times New Roman"/>
          <w:sz w:val="24"/>
          <w:szCs w:val="24"/>
        </w:rPr>
        <w:t xml:space="preserve">These standards and guidelines, in total, reflect a robust national agenda for risk-based </w:t>
      </w:r>
      <w:proofErr w:type="spellStart"/>
      <w:r w:rsidRPr="00597CFD">
        <w:rPr>
          <w:rFonts w:ascii="Times New Roman" w:hAnsi="Times New Roman" w:cs="Times New Roman"/>
          <w:sz w:val="24"/>
          <w:szCs w:val="24"/>
        </w:rPr>
        <w:t>cybersecurity</w:t>
      </w:r>
      <w:proofErr w:type="spellEnd"/>
      <w:r w:rsidRPr="00597CFD">
        <w:rPr>
          <w:rFonts w:ascii="Times New Roman" w:hAnsi="Times New Roman" w:cs="Times New Roman"/>
          <w:sz w:val="24"/>
          <w:szCs w:val="24"/>
        </w:rPr>
        <w:t xml:space="preserve"> stewardship, though specifics regarding their implementation, particularly in terms of automated AI, have largely been left to the discretion of organizations and research circles. These standards include both domestic and internationally oriented</w:t>
      </w:r>
    </w:p>
    <w:p w:rsidR="00EE4D08" w:rsidRPr="00597CFD" w:rsidRDefault="00EE4D08" w:rsidP="00597CFD">
      <w:pPr>
        <w:pStyle w:val="NoSpacing"/>
        <w:spacing w:line="360" w:lineRule="auto"/>
        <w:jc w:val="both"/>
        <w:rPr>
          <w:rFonts w:ascii="Times New Roman" w:hAnsi="Times New Roman" w:cs="Times New Roman"/>
          <w:sz w:val="24"/>
          <w:szCs w:val="24"/>
        </w:rPr>
      </w:pPr>
    </w:p>
    <w:p w:rsidR="00A91961" w:rsidRPr="00597CFD" w:rsidRDefault="00A91961" w:rsidP="00597CFD">
      <w:pPr>
        <w:pStyle w:val="NoSpacing"/>
        <w:spacing w:line="360" w:lineRule="auto"/>
        <w:jc w:val="both"/>
        <w:rPr>
          <w:rFonts w:ascii="Times New Roman" w:hAnsi="Times New Roman" w:cs="Times New Roman"/>
          <w:b/>
          <w:sz w:val="28"/>
          <w:szCs w:val="28"/>
        </w:rPr>
      </w:pPr>
      <w:r w:rsidRPr="00597CFD">
        <w:rPr>
          <w:rFonts w:ascii="Times New Roman" w:hAnsi="Times New Roman" w:cs="Times New Roman"/>
          <w:b/>
          <w:sz w:val="28"/>
          <w:szCs w:val="28"/>
        </w:rPr>
        <w:t>2.2 Risk-Based Cyber Security</w:t>
      </w:r>
    </w:p>
    <w:p w:rsidR="00A91961" w:rsidRPr="00597CFD" w:rsidRDefault="00A91961" w:rsidP="00597CFD">
      <w:pPr>
        <w:pStyle w:val="NoSpacing"/>
        <w:spacing w:line="360" w:lineRule="auto"/>
        <w:jc w:val="both"/>
        <w:rPr>
          <w:rFonts w:ascii="Times New Roman" w:hAnsi="Times New Roman" w:cs="Times New Roman"/>
          <w:sz w:val="24"/>
          <w:szCs w:val="24"/>
        </w:rPr>
      </w:pPr>
      <w:r w:rsidRPr="00597CFD">
        <w:rPr>
          <w:rFonts w:ascii="Times New Roman" w:hAnsi="Times New Roman" w:cs="Times New Roman"/>
          <w:sz w:val="24"/>
          <w:szCs w:val="24"/>
        </w:rPr>
        <w:t xml:space="preserve">Risk-based </w:t>
      </w:r>
      <w:proofErr w:type="spellStart"/>
      <w:r w:rsidRPr="00597CFD">
        <w:rPr>
          <w:rFonts w:ascii="Times New Roman" w:hAnsi="Times New Roman" w:cs="Times New Roman"/>
          <w:sz w:val="24"/>
          <w:szCs w:val="24"/>
        </w:rPr>
        <w:t>cybersecurity</w:t>
      </w:r>
      <w:proofErr w:type="spellEnd"/>
      <w:r w:rsidRPr="00597CFD">
        <w:rPr>
          <w:rFonts w:ascii="Times New Roman" w:hAnsi="Times New Roman" w:cs="Times New Roman"/>
          <w:sz w:val="24"/>
          <w:szCs w:val="24"/>
        </w:rPr>
        <w:t xml:space="preserve"> frameworks aim to establish control priorities based on the level of business risk with regard to the likelihood of occurrence of </w:t>
      </w:r>
      <w:proofErr w:type="spellStart"/>
      <w:r w:rsidRPr="00597CFD">
        <w:rPr>
          <w:rFonts w:ascii="Times New Roman" w:hAnsi="Times New Roman" w:cs="Times New Roman"/>
          <w:sz w:val="24"/>
          <w:szCs w:val="24"/>
        </w:rPr>
        <w:t>cybersecurity</w:t>
      </w:r>
      <w:proofErr w:type="spellEnd"/>
      <w:r w:rsidRPr="00597CFD">
        <w:rPr>
          <w:rFonts w:ascii="Times New Roman" w:hAnsi="Times New Roman" w:cs="Times New Roman"/>
          <w:sz w:val="24"/>
          <w:szCs w:val="24"/>
        </w:rPr>
        <w:t xml:space="preserve"> incidents (NIST, 2018). The international frameworks developed include:</w:t>
      </w:r>
      <w:r w:rsidR="00692C63" w:rsidRPr="00597CFD">
        <w:rPr>
          <w:rFonts w:ascii="Times New Roman" w:hAnsi="Times New Roman" w:cs="Times New Roman"/>
          <w:sz w:val="24"/>
          <w:szCs w:val="24"/>
        </w:rPr>
        <w:t xml:space="preserve"> </w:t>
      </w:r>
      <w:r w:rsidRPr="00597CFD">
        <w:rPr>
          <w:rFonts w:ascii="Times New Roman" w:hAnsi="Times New Roman" w:cs="Times New Roman"/>
          <w:sz w:val="24"/>
          <w:szCs w:val="24"/>
        </w:rPr>
        <w:t xml:space="preserve">NIST </w:t>
      </w:r>
      <w:proofErr w:type="spellStart"/>
      <w:r w:rsidRPr="00597CFD">
        <w:rPr>
          <w:rFonts w:ascii="Times New Roman" w:hAnsi="Times New Roman" w:cs="Times New Roman"/>
          <w:sz w:val="24"/>
          <w:szCs w:val="24"/>
        </w:rPr>
        <w:t>Cybersecurity</w:t>
      </w:r>
      <w:proofErr w:type="spellEnd"/>
      <w:r w:rsidRPr="00597CFD">
        <w:rPr>
          <w:rFonts w:ascii="Times New Roman" w:hAnsi="Times New Roman" w:cs="Times New Roman"/>
          <w:sz w:val="24"/>
          <w:szCs w:val="24"/>
        </w:rPr>
        <w:t xml:space="preserve"> Framework (CSF) and NIST SP 800-30/37, which describe cycles of identify, protect, detect, respond, recover, risk assessment, and continuous monitoring processes (NIST</w:t>
      </w:r>
      <w:r w:rsidR="00692C63" w:rsidRPr="00597CFD">
        <w:rPr>
          <w:rFonts w:ascii="Times New Roman" w:hAnsi="Times New Roman" w:cs="Times New Roman"/>
          <w:sz w:val="24"/>
          <w:szCs w:val="24"/>
        </w:rPr>
        <w:t xml:space="preserve"> </w:t>
      </w:r>
      <w:r w:rsidRPr="00597CFD">
        <w:rPr>
          <w:rFonts w:ascii="Times New Roman" w:hAnsi="Times New Roman" w:cs="Times New Roman"/>
          <w:sz w:val="24"/>
          <w:szCs w:val="24"/>
        </w:rPr>
        <w:t xml:space="preserve">ISO/IEC 27005, providing guidelines regarding information security risk management (ISO/IEC, 2022 </w:t>
      </w:r>
      <w:proofErr w:type="spellStart"/>
      <w:r w:rsidRPr="00597CFD">
        <w:rPr>
          <w:rFonts w:ascii="Times New Roman" w:hAnsi="Times New Roman" w:cs="Times New Roman"/>
          <w:sz w:val="24"/>
          <w:szCs w:val="24"/>
        </w:rPr>
        <w:t>Sectoral</w:t>
      </w:r>
      <w:proofErr w:type="spellEnd"/>
      <w:r w:rsidRPr="00597CFD">
        <w:rPr>
          <w:rFonts w:ascii="Times New Roman" w:hAnsi="Times New Roman" w:cs="Times New Roman"/>
          <w:sz w:val="24"/>
          <w:szCs w:val="24"/>
        </w:rPr>
        <w:t xml:space="preserve"> frameworks like SAMA CSF that map to these standards but add sector-specific requirements, Saudi Central Bank 2017.</w:t>
      </w:r>
      <w:r w:rsidR="00692C63" w:rsidRPr="00597CFD">
        <w:rPr>
          <w:rFonts w:ascii="Times New Roman" w:hAnsi="Times New Roman" w:cs="Times New Roman"/>
          <w:sz w:val="24"/>
          <w:szCs w:val="24"/>
        </w:rPr>
        <w:t xml:space="preserve"> </w:t>
      </w:r>
      <w:r w:rsidRPr="00597CFD">
        <w:rPr>
          <w:rFonts w:ascii="Times New Roman" w:hAnsi="Times New Roman" w:cs="Times New Roman"/>
          <w:sz w:val="24"/>
          <w:szCs w:val="24"/>
        </w:rPr>
        <w:t xml:space="preserve">Recent research has concentrated on risk-based compliance assessment systems. For instance, </w:t>
      </w:r>
      <w:proofErr w:type="spellStart"/>
      <w:r w:rsidRPr="00597CFD">
        <w:rPr>
          <w:rFonts w:ascii="Times New Roman" w:hAnsi="Times New Roman" w:cs="Times New Roman"/>
          <w:sz w:val="24"/>
          <w:szCs w:val="24"/>
        </w:rPr>
        <w:t>Alfaadhel</w:t>
      </w:r>
      <w:proofErr w:type="spellEnd"/>
      <w:r w:rsidRPr="00597CFD">
        <w:rPr>
          <w:rFonts w:ascii="Times New Roman" w:hAnsi="Times New Roman" w:cs="Times New Roman"/>
          <w:sz w:val="24"/>
          <w:szCs w:val="24"/>
        </w:rPr>
        <w:t xml:space="preserve"> et al. (2023) have developed the RC2AS, standing for Risk-Based </w:t>
      </w:r>
      <w:proofErr w:type="spellStart"/>
      <w:r w:rsidRPr="00597CFD">
        <w:rPr>
          <w:rFonts w:ascii="Times New Roman" w:hAnsi="Times New Roman" w:cs="Times New Roman"/>
          <w:sz w:val="24"/>
          <w:szCs w:val="24"/>
        </w:rPr>
        <w:t>Cybersecurity</w:t>
      </w:r>
      <w:proofErr w:type="spellEnd"/>
      <w:r w:rsidRPr="00597CFD">
        <w:rPr>
          <w:rFonts w:ascii="Times New Roman" w:hAnsi="Times New Roman" w:cs="Times New Roman"/>
          <w:sz w:val="24"/>
          <w:szCs w:val="24"/>
        </w:rPr>
        <w:t xml:space="preserve"> Compliance Assessment System, which maps organizational controls to regulatory </w:t>
      </w:r>
      <w:r w:rsidRPr="00597CFD">
        <w:rPr>
          <w:rFonts w:ascii="Times New Roman" w:hAnsi="Times New Roman" w:cs="Times New Roman"/>
          <w:sz w:val="24"/>
          <w:szCs w:val="24"/>
        </w:rPr>
        <w:lastRenderedPageBreak/>
        <w:t>frameworks and grants them risk-weighted compliance scores with which prioritization is guided. Such works emphasize the call for quantifying compliance and risk in a structured and scalable manner-a notion that RAI-CPM has extended by implementing AI capabilities (</w:t>
      </w:r>
      <w:proofErr w:type="spellStart"/>
      <w:r w:rsidRPr="00597CFD">
        <w:rPr>
          <w:rFonts w:ascii="Times New Roman" w:hAnsi="Times New Roman" w:cs="Times New Roman"/>
          <w:sz w:val="24"/>
          <w:szCs w:val="24"/>
        </w:rPr>
        <w:t>Chowdhury</w:t>
      </w:r>
      <w:proofErr w:type="spellEnd"/>
      <w:r w:rsidRPr="00597CFD">
        <w:rPr>
          <w:rFonts w:ascii="Times New Roman" w:hAnsi="Times New Roman" w:cs="Times New Roman"/>
          <w:sz w:val="24"/>
          <w:szCs w:val="24"/>
        </w:rPr>
        <w:t xml:space="preserve"> et al., 2024).</w:t>
      </w:r>
    </w:p>
    <w:p w:rsidR="00EE4D08" w:rsidRPr="00597CFD" w:rsidRDefault="00EE4D08" w:rsidP="00597CFD">
      <w:pPr>
        <w:pStyle w:val="NoSpacing"/>
        <w:spacing w:line="360" w:lineRule="auto"/>
        <w:jc w:val="both"/>
        <w:rPr>
          <w:rFonts w:ascii="Times New Roman" w:hAnsi="Times New Roman" w:cs="Times New Roman"/>
          <w:sz w:val="24"/>
          <w:szCs w:val="24"/>
        </w:rPr>
      </w:pPr>
    </w:p>
    <w:p w:rsidR="00A91961" w:rsidRPr="00597CFD" w:rsidRDefault="00A91961" w:rsidP="00597CFD">
      <w:pPr>
        <w:pStyle w:val="NoSpacing"/>
        <w:spacing w:line="360" w:lineRule="auto"/>
        <w:jc w:val="both"/>
        <w:rPr>
          <w:rFonts w:ascii="Times New Roman" w:hAnsi="Times New Roman" w:cs="Times New Roman"/>
          <w:b/>
          <w:sz w:val="28"/>
          <w:szCs w:val="28"/>
        </w:rPr>
      </w:pPr>
      <w:r w:rsidRPr="00597CFD">
        <w:rPr>
          <w:rFonts w:ascii="Times New Roman" w:hAnsi="Times New Roman" w:cs="Times New Roman"/>
          <w:b/>
          <w:sz w:val="28"/>
          <w:szCs w:val="28"/>
        </w:rPr>
        <w:t>2.3 AI in Cyber Security Risk Management</w:t>
      </w:r>
    </w:p>
    <w:p w:rsidR="00692C63" w:rsidRPr="00597CFD" w:rsidRDefault="00A91961" w:rsidP="00597CFD">
      <w:pPr>
        <w:pStyle w:val="NoSpacing"/>
        <w:spacing w:line="360" w:lineRule="auto"/>
        <w:jc w:val="both"/>
        <w:rPr>
          <w:rFonts w:ascii="Times New Roman" w:hAnsi="Times New Roman" w:cs="Times New Roman"/>
          <w:sz w:val="24"/>
          <w:szCs w:val="24"/>
        </w:rPr>
      </w:pPr>
      <w:r w:rsidRPr="00597CFD">
        <w:rPr>
          <w:rFonts w:ascii="Times New Roman" w:hAnsi="Times New Roman" w:cs="Times New Roman"/>
          <w:sz w:val="24"/>
          <w:szCs w:val="24"/>
        </w:rPr>
        <w:t>The following describes why AI and machine learning are increasingly applied to cybersecurity for: Malware and intrusion detection using supervised and unsupervised learning by Buczak &amp; Guven, 2020; Logs and network flow anomaly detection. Threat intelligence analysis with NLP by Qamar et al. (2021); User and Entity Behaviour Analytics-UEBA (Anwar et al., 2021); Predictive analytics in cyber risk forecasting by Sarfraz et al. (2025) Recent research underlines</w:t>
      </w:r>
    </w:p>
    <w:p w:rsidR="00A91961" w:rsidRPr="00597CFD" w:rsidRDefault="00A91961" w:rsidP="00597CFD">
      <w:pPr>
        <w:pStyle w:val="NoSpacing"/>
        <w:spacing w:line="360" w:lineRule="auto"/>
        <w:jc w:val="both"/>
        <w:rPr>
          <w:rFonts w:ascii="Times New Roman" w:hAnsi="Times New Roman" w:cs="Times New Roman"/>
          <w:sz w:val="24"/>
          <w:szCs w:val="24"/>
        </w:rPr>
      </w:pPr>
      <w:proofErr w:type="gramStart"/>
      <w:r w:rsidRPr="00597CFD">
        <w:rPr>
          <w:rFonts w:ascii="Times New Roman" w:hAnsi="Times New Roman" w:cs="Times New Roman"/>
          <w:sz w:val="24"/>
          <w:szCs w:val="24"/>
        </w:rPr>
        <w:t>AI-driven risk management.</w:t>
      </w:r>
      <w:proofErr w:type="gramEnd"/>
    </w:p>
    <w:p w:rsidR="00A91961" w:rsidRPr="00597CFD" w:rsidRDefault="00A91961" w:rsidP="00597CFD">
      <w:pPr>
        <w:pStyle w:val="NoSpacing"/>
        <w:spacing w:line="360" w:lineRule="auto"/>
        <w:jc w:val="both"/>
        <w:rPr>
          <w:rFonts w:ascii="Times New Roman" w:hAnsi="Times New Roman" w:cs="Times New Roman"/>
          <w:sz w:val="24"/>
          <w:szCs w:val="24"/>
        </w:rPr>
      </w:pPr>
      <w:proofErr w:type="spellStart"/>
      <w:r w:rsidRPr="00597CFD">
        <w:rPr>
          <w:rFonts w:ascii="Times New Roman" w:hAnsi="Times New Roman" w:cs="Times New Roman"/>
          <w:sz w:val="24"/>
          <w:szCs w:val="24"/>
        </w:rPr>
        <w:t>Shahani</w:t>
      </w:r>
      <w:proofErr w:type="spellEnd"/>
      <w:r w:rsidRPr="00597CFD">
        <w:rPr>
          <w:rFonts w:ascii="Times New Roman" w:hAnsi="Times New Roman" w:cs="Times New Roman"/>
          <w:sz w:val="24"/>
          <w:szCs w:val="24"/>
        </w:rPr>
        <w:t xml:space="preserve"> and </w:t>
      </w:r>
      <w:proofErr w:type="spellStart"/>
      <w:r w:rsidRPr="00597CFD">
        <w:rPr>
          <w:rFonts w:ascii="Times New Roman" w:hAnsi="Times New Roman" w:cs="Times New Roman"/>
          <w:sz w:val="24"/>
          <w:szCs w:val="24"/>
        </w:rPr>
        <w:t>Rafique</w:t>
      </w:r>
      <w:proofErr w:type="spellEnd"/>
      <w:r w:rsidRPr="00597CFD">
        <w:rPr>
          <w:rFonts w:ascii="Times New Roman" w:hAnsi="Times New Roman" w:cs="Times New Roman"/>
          <w:sz w:val="24"/>
          <w:szCs w:val="24"/>
        </w:rPr>
        <w:t xml:space="preserve"> (2024) demonstrate how machine learning underpins real-time risk assessment by correlating threat data, vulnerabilities, and control effectiveness, including regulatory compliance auditing.</w:t>
      </w:r>
      <w:r w:rsidR="00692C63" w:rsidRPr="00597CFD">
        <w:rPr>
          <w:rFonts w:ascii="Times New Roman" w:hAnsi="Times New Roman" w:cs="Times New Roman"/>
          <w:sz w:val="24"/>
          <w:szCs w:val="24"/>
        </w:rPr>
        <w:t xml:space="preserve"> </w:t>
      </w:r>
      <w:r w:rsidRPr="00597CFD">
        <w:rPr>
          <w:rFonts w:ascii="Times New Roman" w:hAnsi="Times New Roman" w:cs="Times New Roman"/>
          <w:sz w:val="24"/>
          <w:szCs w:val="24"/>
        </w:rPr>
        <w:t>Other works illustrate AI-driven predictive threat detection and risk mitigation, placing emphasis on anomaly detection, deep learning, and federated learning in handling evolving threat vectors.</w:t>
      </w:r>
      <w:r w:rsidR="00692C63" w:rsidRPr="00597CFD">
        <w:rPr>
          <w:rFonts w:ascii="Times New Roman" w:hAnsi="Times New Roman" w:cs="Times New Roman"/>
          <w:sz w:val="24"/>
          <w:szCs w:val="24"/>
        </w:rPr>
        <w:t xml:space="preserve"> </w:t>
      </w:r>
      <w:r w:rsidRPr="00597CFD">
        <w:rPr>
          <w:rFonts w:ascii="Times New Roman" w:hAnsi="Times New Roman" w:cs="Times New Roman"/>
          <w:sz w:val="24"/>
          <w:szCs w:val="24"/>
        </w:rPr>
        <w:t xml:space="preserve">More recently, in the Middle East, there is emerging research on how AI is applied to </w:t>
      </w:r>
      <w:proofErr w:type="spellStart"/>
      <w:r w:rsidRPr="00597CFD">
        <w:rPr>
          <w:rFonts w:ascii="Times New Roman" w:hAnsi="Times New Roman" w:cs="Times New Roman"/>
          <w:sz w:val="24"/>
          <w:szCs w:val="24"/>
        </w:rPr>
        <w:t>cybersecurity</w:t>
      </w:r>
      <w:proofErr w:type="spellEnd"/>
      <w:r w:rsidRPr="00597CFD">
        <w:rPr>
          <w:rFonts w:ascii="Times New Roman" w:hAnsi="Times New Roman" w:cs="Times New Roman"/>
          <w:sz w:val="24"/>
          <w:szCs w:val="24"/>
        </w:rPr>
        <w:t xml:space="preserve"> in energy distribution systems and national security projects, where AI aids in predictive maintenance and risk assessment in order to protect critical infrastructure.</w:t>
      </w:r>
      <w:r w:rsidR="00692C63" w:rsidRPr="00597CFD">
        <w:rPr>
          <w:rFonts w:ascii="Times New Roman" w:hAnsi="Times New Roman" w:cs="Times New Roman"/>
          <w:sz w:val="24"/>
          <w:szCs w:val="24"/>
        </w:rPr>
        <w:t xml:space="preserve"> </w:t>
      </w:r>
      <w:r w:rsidRPr="00597CFD">
        <w:rPr>
          <w:rFonts w:ascii="Times New Roman" w:hAnsi="Times New Roman" w:cs="Times New Roman"/>
          <w:sz w:val="24"/>
          <w:szCs w:val="24"/>
        </w:rPr>
        <w:t>Despite this progress, much of the literature focuses on technical threat detection rather than policy-level risk models that integrate national regulations, organizational governance, and AI-driven analytics into a coherent framework, particularly for the Saudi context.</w:t>
      </w:r>
    </w:p>
    <w:p w:rsidR="00EE4D08" w:rsidRPr="00597CFD" w:rsidRDefault="00EE4D08" w:rsidP="00597CFD">
      <w:pPr>
        <w:pStyle w:val="NoSpacing"/>
        <w:spacing w:line="360" w:lineRule="auto"/>
        <w:jc w:val="both"/>
        <w:rPr>
          <w:rFonts w:ascii="Times New Roman" w:hAnsi="Times New Roman" w:cs="Times New Roman"/>
          <w:sz w:val="24"/>
          <w:szCs w:val="24"/>
        </w:rPr>
      </w:pPr>
    </w:p>
    <w:p w:rsidR="00A91961" w:rsidRPr="00597CFD" w:rsidRDefault="00BD26A8" w:rsidP="00597CFD">
      <w:pPr>
        <w:pStyle w:val="NoSpacing"/>
        <w:spacing w:line="360" w:lineRule="auto"/>
        <w:jc w:val="both"/>
        <w:rPr>
          <w:rFonts w:ascii="Times New Roman" w:hAnsi="Times New Roman" w:cs="Times New Roman"/>
          <w:b/>
          <w:sz w:val="28"/>
          <w:szCs w:val="28"/>
        </w:rPr>
      </w:pPr>
      <w:proofErr w:type="gramStart"/>
      <w:r w:rsidRPr="00597CFD">
        <w:rPr>
          <w:rFonts w:ascii="Times New Roman" w:hAnsi="Times New Roman" w:cs="Times New Roman"/>
          <w:b/>
          <w:sz w:val="28"/>
          <w:szCs w:val="28"/>
        </w:rPr>
        <w:t>2.4</w:t>
      </w:r>
      <w:r w:rsidR="00A91961" w:rsidRPr="00597CFD">
        <w:rPr>
          <w:rFonts w:ascii="Times New Roman" w:hAnsi="Times New Roman" w:cs="Times New Roman"/>
          <w:b/>
          <w:sz w:val="28"/>
          <w:szCs w:val="28"/>
        </w:rPr>
        <w:t xml:space="preserve"> AI, and National Digital Capability Priorities</w:t>
      </w:r>
      <w:proofErr w:type="gramEnd"/>
    </w:p>
    <w:p w:rsidR="00A91961" w:rsidRPr="00597CFD" w:rsidRDefault="00A91961" w:rsidP="00597CFD">
      <w:pPr>
        <w:pStyle w:val="NoSpacing"/>
        <w:spacing w:line="360" w:lineRule="auto"/>
        <w:jc w:val="both"/>
        <w:rPr>
          <w:rFonts w:ascii="Times New Roman" w:hAnsi="Times New Roman" w:cs="Times New Roman"/>
          <w:sz w:val="24"/>
          <w:szCs w:val="24"/>
        </w:rPr>
      </w:pPr>
      <w:proofErr w:type="gramStart"/>
      <w:r w:rsidRPr="00597CFD">
        <w:rPr>
          <w:rFonts w:ascii="Times New Roman" w:hAnsi="Times New Roman" w:cs="Times New Roman"/>
          <w:sz w:val="24"/>
          <w:szCs w:val="24"/>
        </w:rPr>
        <w:t>explicitly</w:t>
      </w:r>
      <w:proofErr w:type="gramEnd"/>
      <w:r w:rsidRPr="00597CFD">
        <w:rPr>
          <w:rFonts w:ascii="Times New Roman" w:hAnsi="Times New Roman" w:cs="Times New Roman"/>
          <w:sz w:val="24"/>
          <w:szCs w:val="24"/>
        </w:rPr>
        <w:t xml:space="preserve"> positions AI and digital technologies as core enablers of economic diversification and competitiveness.Saudi authorities are launching AI curricula for millions of students and supporting AI-focused national initiatives to build indigenous capability. The national talent and capability initiatives Center has indicated that digital technologies, including AI, Data, and Advanced Computing, are among the priority specializations under the talent-focused national initiatives system. </w:t>
      </w:r>
      <w:proofErr w:type="gramStart"/>
      <w:r w:rsidRPr="00597CFD">
        <w:rPr>
          <w:rFonts w:ascii="Times New Roman" w:hAnsi="Times New Roman" w:cs="Times New Roman"/>
          <w:sz w:val="24"/>
          <w:szCs w:val="24"/>
        </w:rPr>
        <w:t>Saudi Gazette, 2024.</w:t>
      </w:r>
      <w:proofErr w:type="gramEnd"/>
      <w:r w:rsidRPr="00597CFD">
        <w:rPr>
          <w:rFonts w:ascii="Times New Roman" w:hAnsi="Times New Roman" w:cs="Times New Roman"/>
          <w:sz w:val="24"/>
          <w:szCs w:val="24"/>
        </w:rPr>
        <w:t xml:space="preserve"> Recently, talent and capability development for hundreds </w:t>
      </w:r>
      <w:r w:rsidRPr="00597CFD">
        <w:rPr>
          <w:rFonts w:ascii="Times New Roman" w:hAnsi="Times New Roman" w:cs="Times New Roman"/>
          <w:sz w:val="24"/>
          <w:szCs w:val="24"/>
        </w:rPr>
        <w:lastRenderedPageBreak/>
        <w:t>of experts specializing in AI, Machine Learning, Big Data, 5G, and Cloud Computing was granted under the "Exceptional Competence Residency" product. A research program that combines AI, cybersecurity risk management, and regulatory alignment in the Saudi context therefore squarely fits into these priority domains and can contribute to national resilience, on one hand, and applicant eligibility for talent and capability development as a distinguished expert on the other (Alshehri &amp; Drew, 2023).</w:t>
      </w:r>
    </w:p>
    <w:p w:rsidR="00EE4D08" w:rsidRPr="00597CFD" w:rsidRDefault="00EE4D08" w:rsidP="00597CFD">
      <w:pPr>
        <w:pStyle w:val="NoSpacing"/>
        <w:spacing w:line="360" w:lineRule="auto"/>
        <w:jc w:val="both"/>
        <w:rPr>
          <w:rFonts w:ascii="Times New Roman" w:hAnsi="Times New Roman" w:cs="Times New Roman"/>
          <w:sz w:val="24"/>
          <w:szCs w:val="24"/>
        </w:rPr>
      </w:pPr>
    </w:p>
    <w:p w:rsidR="00A91961" w:rsidRPr="00597CFD" w:rsidRDefault="00A91961" w:rsidP="00597CFD">
      <w:pPr>
        <w:pStyle w:val="NoSpacing"/>
        <w:spacing w:line="360" w:lineRule="auto"/>
        <w:jc w:val="both"/>
        <w:rPr>
          <w:rFonts w:ascii="Times New Roman" w:hAnsi="Times New Roman" w:cs="Times New Roman"/>
          <w:b/>
          <w:sz w:val="28"/>
          <w:szCs w:val="28"/>
        </w:rPr>
      </w:pPr>
      <w:r w:rsidRPr="00597CFD">
        <w:rPr>
          <w:rFonts w:ascii="Times New Roman" w:hAnsi="Times New Roman" w:cs="Times New Roman"/>
          <w:b/>
          <w:sz w:val="28"/>
          <w:szCs w:val="28"/>
        </w:rPr>
        <w:t>3. Problem Statement and Research Objectives</w:t>
      </w:r>
    </w:p>
    <w:p w:rsidR="00A91961" w:rsidRPr="00597CFD" w:rsidRDefault="00A91961" w:rsidP="00597CFD">
      <w:pPr>
        <w:pStyle w:val="NoSpacing"/>
        <w:spacing w:line="360" w:lineRule="auto"/>
        <w:jc w:val="both"/>
        <w:rPr>
          <w:rFonts w:ascii="Times New Roman" w:hAnsi="Times New Roman" w:cs="Times New Roman"/>
          <w:b/>
          <w:sz w:val="28"/>
          <w:szCs w:val="28"/>
        </w:rPr>
      </w:pPr>
      <w:r w:rsidRPr="00597CFD">
        <w:rPr>
          <w:rFonts w:ascii="Times New Roman" w:hAnsi="Times New Roman" w:cs="Times New Roman"/>
          <w:b/>
          <w:sz w:val="28"/>
          <w:szCs w:val="28"/>
        </w:rPr>
        <w:t>3.1 Problem Statement</w:t>
      </w:r>
    </w:p>
    <w:p w:rsidR="00A91961" w:rsidRPr="00597CFD" w:rsidRDefault="00A91961" w:rsidP="00597CFD">
      <w:pPr>
        <w:pStyle w:val="NoSpacing"/>
        <w:spacing w:line="360" w:lineRule="auto"/>
        <w:jc w:val="both"/>
        <w:rPr>
          <w:rFonts w:ascii="Times New Roman" w:hAnsi="Times New Roman" w:cs="Times New Roman"/>
          <w:sz w:val="24"/>
          <w:szCs w:val="24"/>
        </w:rPr>
      </w:pPr>
      <w:r w:rsidRPr="00597CFD">
        <w:rPr>
          <w:rFonts w:ascii="Times New Roman" w:hAnsi="Times New Roman" w:cs="Times New Roman"/>
          <w:sz w:val="24"/>
          <w:szCs w:val="24"/>
        </w:rPr>
        <w:t xml:space="preserve">Saudi Arabia has created a very robust national and </w:t>
      </w:r>
      <w:proofErr w:type="spellStart"/>
      <w:r w:rsidRPr="00597CFD">
        <w:rPr>
          <w:rFonts w:ascii="Times New Roman" w:hAnsi="Times New Roman" w:cs="Times New Roman"/>
          <w:sz w:val="24"/>
          <w:szCs w:val="24"/>
        </w:rPr>
        <w:t>sectoral</w:t>
      </w:r>
      <w:proofErr w:type="spellEnd"/>
      <w:r w:rsidRPr="00597CFD">
        <w:rPr>
          <w:rFonts w:ascii="Times New Roman" w:hAnsi="Times New Roman" w:cs="Times New Roman"/>
          <w:sz w:val="24"/>
          <w:szCs w:val="24"/>
        </w:rPr>
        <w:t xml:space="preserve"> </w:t>
      </w:r>
      <w:proofErr w:type="spellStart"/>
      <w:r w:rsidRPr="00597CFD">
        <w:rPr>
          <w:rFonts w:ascii="Times New Roman" w:hAnsi="Times New Roman" w:cs="Times New Roman"/>
          <w:sz w:val="24"/>
          <w:szCs w:val="24"/>
        </w:rPr>
        <w:t>cybersecurity</w:t>
      </w:r>
      <w:proofErr w:type="spellEnd"/>
      <w:r w:rsidRPr="00597CFD">
        <w:rPr>
          <w:rFonts w:ascii="Times New Roman" w:hAnsi="Times New Roman" w:cs="Times New Roman"/>
          <w:sz w:val="24"/>
          <w:szCs w:val="24"/>
        </w:rPr>
        <w:t xml:space="preserve"> framework; however, organizations still face challenges related to:</w:t>
      </w:r>
      <w:r w:rsidR="00692C63" w:rsidRPr="00597CFD">
        <w:rPr>
          <w:rFonts w:ascii="Times New Roman" w:hAnsi="Times New Roman" w:cs="Times New Roman"/>
          <w:sz w:val="24"/>
          <w:szCs w:val="24"/>
        </w:rPr>
        <w:t xml:space="preserve"> </w:t>
      </w:r>
      <w:r w:rsidRPr="00597CFD">
        <w:rPr>
          <w:rFonts w:ascii="Times New Roman" w:hAnsi="Times New Roman" w:cs="Times New Roman"/>
          <w:sz w:val="24"/>
          <w:szCs w:val="24"/>
        </w:rPr>
        <w:t>Translation of high-level strategies and frameworks into operational, risk-based policies (</w:t>
      </w:r>
      <w:proofErr w:type="spellStart"/>
      <w:r w:rsidRPr="00597CFD">
        <w:rPr>
          <w:rFonts w:ascii="Times New Roman" w:hAnsi="Times New Roman" w:cs="Times New Roman"/>
          <w:sz w:val="24"/>
          <w:szCs w:val="24"/>
        </w:rPr>
        <w:t>Alotaibi</w:t>
      </w:r>
      <w:proofErr w:type="spellEnd"/>
      <w:r w:rsidRPr="00597CFD">
        <w:rPr>
          <w:rFonts w:ascii="Times New Roman" w:hAnsi="Times New Roman" w:cs="Times New Roman"/>
          <w:sz w:val="24"/>
          <w:szCs w:val="24"/>
        </w:rPr>
        <w:t xml:space="preserve"> &amp; </w:t>
      </w:r>
      <w:proofErr w:type="spellStart"/>
      <w:r w:rsidRPr="00597CFD">
        <w:rPr>
          <w:rFonts w:ascii="Times New Roman" w:hAnsi="Times New Roman" w:cs="Times New Roman"/>
          <w:sz w:val="24"/>
          <w:szCs w:val="24"/>
        </w:rPr>
        <w:t>Alharbi</w:t>
      </w:r>
      <w:proofErr w:type="spellEnd"/>
      <w:r w:rsidRPr="00597CFD">
        <w:rPr>
          <w:rFonts w:ascii="Times New Roman" w:hAnsi="Times New Roman" w:cs="Times New Roman"/>
          <w:sz w:val="24"/>
          <w:szCs w:val="24"/>
        </w:rPr>
        <w:t>, 2023);</w:t>
      </w:r>
      <w:r w:rsidR="00692C63" w:rsidRPr="00597CFD">
        <w:rPr>
          <w:rFonts w:ascii="Times New Roman" w:hAnsi="Times New Roman" w:cs="Times New Roman"/>
          <w:sz w:val="24"/>
          <w:szCs w:val="24"/>
        </w:rPr>
        <w:t xml:space="preserve"> </w:t>
      </w:r>
      <w:r w:rsidRPr="00597CFD">
        <w:rPr>
          <w:rFonts w:ascii="Times New Roman" w:hAnsi="Times New Roman" w:cs="Times New Roman"/>
          <w:sz w:val="24"/>
          <w:szCs w:val="24"/>
        </w:rPr>
        <w:t>Making real-time risk decisions in an environment that is typified by dynamic threats and complex digital ecosystems.</w:t>
      </w:r>
      <w:r w:rsidR="00692C63" w:rsidRPr="00597CFD">
        <w:rPr>
          <w:rFonts w:ascii="Times New Roman" w:hAnsi="Times New Roman" w:cs="Times New Roman"/>
          <w:sz w:val="24"/>
          <w:szCs w:val="24"/>
        </w:rPr>
        <w:t xml:space="preserve"> </w:t>
      </w:r>
      <w:proofErr w:type="gramStart"/>
      <w:r w:rsidRPr="00597CFD">
        <w:rPr>
          <w:rFonts w:ascii="Times New Roman" w:hAnsi="Times New Roman" w:cs="Times New Roman"/>
          <w:sz w:val="24"/>
          <w:szCs w:val="24"/>
        </w:rPr>
        <w:t>Integrating AI-driven analytics into policy and governance structures in explainable and nationally regulated manners (</w:t>
      </w:r>
      <w:proofErr w:type="spellStart"/>
      <w:r w:rsidRPr="00597CFD">
        <w:rPr>
          <w:rFonts w:ascii="Times New Roman" w:hAnsi="Times New Roman" w:cs="Times New Roman"/>
          <w:sz w:val="24"/>
          <w:szCs w:val="24"/>
        </w:rPr>
        <w:t>Shahani</w:t>
      </w:r>
      <w:proofErr w:type="spellEnd"/>
      <w:r w:rsidRPr="00597CFD">
        <w:rPr>
          <w:rFonts w:ascii="Times New Roman" w:hAnsi="Times New Roman" w:cs="Times New Roman"/>
          <w:sz w:val="24"/>
          <w:szCs w:val="24"/>
        </w:rPr>
        <w:t xml:space="preserve"> &amp; </w:t>
      </w:r>
      <w:proofErr w:type="spellStart"/>
      <w:r w:rsidRPr="00597CFD">
        <w:rPr>
          <w:rFonts w:ascii="Times New Roman" w:hAnsi="Times New Roman" w:cs="Times New Roman"/>
          <w:sz w:val="24"/>
          <w:szCs w:val="24"/>
        </w:rPr>
        <w:t>Rafique</w:t>
      </w:r>
      <w:proofErr w:type="spellEnd"/>
      <w:r w:rsidRPr="00597CFD">
        <w:rPr>
          <w:rFonts w:ascii="Times New Roman" w:hAnsi="Times New Roman" w:cs="Times New Roman"/>
          <w:sz w:val="24"/>
          <w:szCs w:val="24"/>
        </w:rPr>
        <w:t>, 2024).</w:t>
      </w:r>
      <w:proofErr w:type="gramEnd"/>
      <w:r w:rsidR="00692C63" w:rsidRPr="00597CFD">
        <w:rPr>
          <w:rFonts w:ascii="Times New Roman" w:hAnsi="Times New Roman" w:cs="Times New Roman"/>
          <w:sz w:val="24"/>
          <w:szCs w:val="24"/>
        </w:rPr>
        <w:t xml:space="preserve"> </w:t>
      </w:r>
      <w:r w:rsidRPr="00597CFD">
        <w:rPr>
          <w:rFonts w:ascii="Times New Roman" w:hAnsi="Times New Roman" w:cs="Times New Roman"/>
          <w:sz w:val="24"/>
          <w:szCs w:val="24"/>
        </w:rPr>
        <w:t xml:space="preserve">On one hand, current AI-based </w:t>
      </w:r>
      <w:proofErr w:type="spellStart"/>
      <w:r w:rsidRPr="00597CFD">
        <w:rPr>
          <w:rFonts w:ascii="Times New Roman" w:hAnsi="Times New Roman" w:cs="Times New Roman"/>
          <w:sz w:val="24"/>
          <w:szCs w:val="24"/>
        </w:rPr>
        <w:t>cybersecurity</w:t>
      </w:r>
      <w:proofErr w:type="spellEnd"/>
      <w:r w:rsidRPr="00597CFD">
        <w:rPr>
          <w:rFonts w:ascii="Times New Roman" w:hAnsi="Times New Roman" w:cs="Times New Roman"/>
          <w:sz w:val="24"/>
          <w:szCs w:val="24"/>
        </w:rPr>
        <w:t xml:space="preserve"> solutions operate mostly at the technical layer, for example, intrusion detection or anomaly detection, and are often decoupled from policy and risk governance. On the other hand, most policy frameworks, such as NFCRM and SAMA CSF, are highly technology-agnostic and do not provide sufficient guidance on how to apply AI in support of risk-based decision-making.</w:t>
      </w:r>
    </w:p>
    <w:p w:rsidR="00A91961" w:rsidRPr="00597CFD" w:rsidRDefault="00A91961" w:rsidP="00597CFD">
      <w:pPr>
        <w:pStyle w:val="NoSpacing"/>
        <w:spacing w:line="360" w:lineRule="auto"/>
        <w:jc w:val="both"/>
        <w:rPr>
          <w:rFonts w:ascii="Times New Roman" w:hAnsi="Times New Roman" w:cs="Times New Roman"/>
          <w:sz w:val="24"/>
          <w:szCs w:val="24"/>
        </w:rPr>
      </w:pPr>
      <w:r w:rsidRPr="00597CFD">
        <w:rPr>
          <w:rFonts w:ascii="Times New Roman" w:hAnsi="Times New Roman" w:cs="Times New Roman"/>
          <w:sz w:val="24"/>
          <w:szCs w:val="24"/>
        </w:rPr>
        <w:t xml:space="preserve">As a result, there is a gap that has arisen: there is no integrated model related to Saudi that ties all three components together, namely AI-driven risk analytics, risk-based </w:t>
      </w:r>
      <w:proofErr w:type="spellStart"/>
      <w:r w:rsidRPr="00597CFD">
        <w:rPr>
          <w:rFonts w:ascii="Times New Roman" w:hAnsi="Times New Roman" w:cs="Times New Roman"/>
          <w:sz w:val="24"/>
          <w:szCs w:val="24"/>
        </w:rPr>
        <w:t>cybersecurity</w:t>
      </w:r>
      <w:proofErr w:type="spellEnd"/>
      <w:r w:rsidRPr="00597CFD">
        <w:rPr>
          <w:rFonts w:ascii="Times New Roman" w:hAnsi="Times New Roman" w:cs="Times New Roman"/>
          <w:sz w:val="24"/>
          <w:szCs w:val="24"/>
        </w:rPr>
        <w:t xml:space="preserve"> policy, and national regulatory requirements.</w:t>
      </w:r>
    </w:p>
    <w:p w:rsidR="00EE4D08" w:rsidRPr="00597CFD" w:rsidRDefault="00EE4D08" w:rsidP="00597CFD">
      <w:pPr>
        <w:pStyle w:val="NoSpacing"/>
        <w:spacing w:line="360" w:lineRule="auto"/>
        <w:jc w:val="both"/>
        <w:rPr>
          <w:rFonts w:ascii="Times New Roman" w:hAnsi="Times New Roman" w:cs="Times New Roman"/>
          <w:sz w:val="24"/>
          <w:szCs w:val="24"/>
        </w:rPr>
      </w:pPr>
    </w:p>
    <w:p w:rsidR="00A91961" w:rsidRPr="00597CFD" w:rsidRDefault="00A91961" w:rsidP="00597CFD">
      <w:pPr>
        <w:pStyle w:val="NoSpacing"/>
        <w:spacing w:line="360" w:lineRule="auto"/>
        <w:jc w:val="both"/>
        <w:rPr>
          <w:rFonts w:ascii="Times New Roman" w:hAnsi="Times New Roman" w:cs="Times New Roman"/>
          <w:b/>
          <w:sz w:val="28"/>
          <w:szCs w:val="28"/>
        </w:rPr>
      </w:pPr>
      <w:r w:rsidRPr="00597CFD">
        <w:rPr>
          <w:rFonts w:ascii="Times New Roman" w:hAnsi="Times New Roman" w:cs="Times New Roman"/>
          <w:b/>
          <w:sz w:val="28"/>
          <w:szCs w:val="28"/>
        </w:rPr>
        <w:t>3.2 Research Objectives</w:t>
      </w:r>
    </w:p>
    <w:p w:rsidR="00A91961" w:rsidRPr="00597CFD" w:rsidRDefault="00A91961" w:rsidP="00597CFD">
      <w:pPr>
        <w:pStyle w:val="NoSpacing"/>
        <w:spacing w:line="360" w:lineRule="auto"/>
        <w:jc w:val="both"/>
        <w:rPr>
          <w:rFonts w:ascii="Times New Roman" w:hAnsi="Times New Roman" w:cs="Times New Roman"/>
          <w:sz w:val="24"/>
          <w:szCs w:val="24"/>
        </w:rPr>
      </w:pPr>
      <w:r w:rsidRPr="00597CFD">
        <w:rPr>
          <w:rFonts w:ascii="Times New Roman" w:hAnsi="Times New Roman" w:cs="Times New Roman"/>
          <w:sz w:val="24"/>
          <w:szCs w:val="24"/>
        </w:rPr>
        <w:t>The paper has four major objectives:</w:t>
      </w:r>
    </w:p>
    <w:p w:rsidR="00A91961" w:rsidRPr="00597CFD" w:rsidRDefault="00A91961" w:rsidP="00597CFD">
      <w:pPr>
        <w:pStyle w:val="NoSpacing"/>
        <w:spacing w:line="360" w:lineRule="auto"/>
        <w:jc w:val="both"/>
        <w:rPr>
          <w:rFonts w:ascii="Times New Roman" w:hAnsi="Times New Roman" w:cs="Times New Roman"/>
          <w:sz w:val="24"/>
          <w:szCs w:val="24"/>
        </w:rPr>
      </w:pPr>
      <w:r w:rsidRPr="00597CFD">
        <w:rPr>
          <w:rFonts w:ascii="Times New Roman" w:hAnsi="Times New Roman" w:cs="Times New Roman"/>
          <w:sz w:val="24"/>
          <w:szCs w:val="24"/>
        </w:rPr>
        <w:t>Policy relevance: Explain how research and implementation of RAI-CPM can strengthen regulatory conformance, measurable cyber-resilience, and evidence-based governance in Saudi organizations.</w:t>
      </w:r>
    </w:p>
    <w:p w:rsidR="00EE4D08" w:rsidRPr="00597CFD" w:rsidRDefault="00EE4D08" w:rsidP="00597CFD">
      <w:pPr>
        <w:pStyle w:val="NoSpacing"/>
        <w:spacing w:line="360" w:lineRule="auto"/>
        <w:jc w:val="both"/>
        <w:rPr>
          <w:rFonts w:ascii="Times New Roman" w:hAnsi="Times New Roman" w:cs="Times New Roman"/>
          <w:sz w:val="24"/>
          <w:szCs w:val="24"/>
        </w:rPr>
      </w:pPr>
    </w:p>
    <w:p w:rsidR="00A91961" w:rsidRPr="00597CFD" w:rsidRDefault="00A91961" w:rsidP="00597CFD">
      <w:pPr>
        <w:pStyle w:val="NoSpacing"/>
        <w:spacing w:line="360" w:lineRule="auto"/>
        <w:jc w:val="both"/>
        <w:rPr>
          <w:rFonts w:ascii="Times New Roman" w:hAnsi="Times New Roman" w:cs="Times New Roman"/>
          <w:b/>
          <w:sz w:val="28"/>
          <w:szCs w:val="28"/>
        </w:rPr>
      </w:pPr>
      <w:r w:rsidRPr="00597CFD">
        <w:rPr>
          <w:rFonts w:ascii="Times New Roman" w:hAnsi="Times New Roman" w:cs="Times New Roman"/>
          <w:b/>
          <w:sz w:val="28"/>
          <w:szCs w:val="28"/>
        </w:rPr>
        <w:t>3.3 Scope and Assumptions</w:t>
      </w:r>
    </w:p>
    <w:p w:rsidR="00A91961" w:rsidRPr="00597CFD" w:rsidRDefault="00A91961" w:rsidP="00597CFD">
      <w:pPr>
        <w:pStyle w:val="NoSpacing"/>
        <w:spacing w:line="360" w:lineRule="auto"/>
        <w:jc w:val="both"/>
        <w:rPr>
          <w:rFonts w:ascii="Times New Roman" w:hAnsi="Times New Roman" w:cs="Times New Roman"/>
          <w:sz w:val="24"/>
          <w:szCs w:val="24"/>
        </w:rPr>
      </w:pPr>
      <w:r w:rsidRPr="00597CFD">
        <w:rPr>
          <w:rFonts w:ascii="Times New Roman" w:hAnsi="Times New Roman" w:cs="Times New Roman"/>
          <w:sz w:val="24"/>
          <w:szCs w:val="24"/>
        </w:rPr>
        <w:lastRenderedPageBreak/>
        <w:t xml:space="preserve">This is a conceptual and </w:t>
      </w:r>
      <w:proofErr w:type="spellStart"/>
      <w:r w:rsidRPr="00597CFD">
        <w:rPr>
          <w:rFonts w:ascii="Times New Roman" w:hAnsi="Times New Roman" w:cs="Times New Roman"/>
          <w:sz w:val="24"/>
          <w:szCs w:val="24"/>
        </w:rPr>
        <w:t>policyoriented</w:t>
      </w:r>
      <w:proofErr w:type="spellEnd"/>
      <w:r w:rsidRPr="00597CFD">
        <w:rPr>
          <w:rFonts w:ascii="Times New Roman" w:hAnsi="Times New Roman" w:cs="Times New Roman"/>
          <w:sz w:val="24"/>
          <w:szCs w:val="24"/>
        </w:rPr>
        <w:t xml:space="preserve"> model; it does not suggest an exact machine-learning algorithm but describes classes of AI capabilities that an organization may implement. The scope is limited to:</w:t>
      </w:r>
      <w:r w:rsidR="00692C63" w:rsidRPr="00597CFD">
        <w:rPr>
          <w:rFonts w:ascii="Times New Roman" w:hAnsi="Times New Roman" w:cs="Times New Roman"/>
          <w:sz w:val="24"/>
          <w:szCs w:val="24"/>
        </w:rPr>
        <w:t xml:space="preserve"> </w:t>
      </w:r>
      <w:r w:rsidRPr="00597CFD">
        <w:rPr>
          <w:rFonts w:ascii="Times New Roman" w:hAnsi="Times New Roman" w:cs="Times New Roman"/>
          <w:sz w:val="24"/>
          <w:szCs w:val="24"/>
        </w:rPr>
        <w:t xml:space="preserve">Organizations operating in Saudi Arabia, especially government entities and CNIs (National </w:t>
      </w:r>
      <w:proofErr w:type="spellStart"/>
      <w:r w:rsidRPr="00597CFD">
        <w:rPr>
          <w:rFonts w:ascii="Times New Roman" w:hAnsi="Times New Roman" w:cs="Times New Roman"/>
          <w:sz w:val="24"/>
          <w:szCs w:val="24"/>
        </w:rPr>
        <w:t>Cybersecurity</w:t>
      </w:r>
      <w:proofErr w:type="spellEnd"/>
      <w:r w:rsidRPr="00597CFD">
        <w:rPr>
          <w:rFonts w:ascii="Times New Roman" w:hAnsi="Times New Roman" w:cs="Times New Roman"/>
          <w:sz w:val="24"/>
          <w:szCs w:val="24"/>
        </w:rPr>
        <w:t xml:space="preserve"> Authority, 2025);</w:t>
      </w:r>
      <w:r w:rsidR="00692C63" w:rsidRPr="00597CFD">
        <w:rPr>
          <w:rFonts w:ascii="Times New Roman" w:hAnsi="Times New Roman" w:cs="Times New Roman"/>
          <w:sz w:val="24"/>
          <w:szCs w:val="24"/>
        </w:rPr>
        <w:t xml:space="preserve"> </w:t>
      </w:r>
      <w:r w:rsidRPr="00597CFD">
        <w:rPr>
          <w:rFonts w:ascii="Times New Roman" w:hAnsi="Times New Roman" w:cs="Times New Roman"/>
          <w:sz w:val="24"/>
          <w:szCs w:val="24"/>
        </w:rPr>
        <w:t xml:space="preserve">Conformity with NCA, NFCRM, along with </w:t>
      </w:r>
      <w:proofErr w:type="spellStart"/>
      <w:r w:rsidRPr="00597CFD">
        <w:rPr>
          <w:rFonts w:ascii="Times New Roman" w:hAnsi="Times New Roman" w:cs="Times New Roman"/>
          <w:sz w:val="24"/>
          <w:szCs w:val="24"/>
        </w:rPr>
        <w:t>sectoral</w:t>
      </w:r>
      <w:proofErr w:type="spellEnd"/>
      <w:r w:rsidRPr="00597CFD">
        <w:rPr>
          <w:rFonts w:ascii="Times New Roman" w:hAnsi="Times New Roman" w:cs="Times New Roman"/>
          <w:sz w:val="24"/>
          <w:szCs w:val="24"/>
        </w:rPr>
        <w:t xml:space="preserve"> frameworks, is recommended.</w:t>
      </w:r>
      <w:r w:rsidR="00692C63" w:rsidRPr="00597CFD">
        <w:rPr>
          <w:rFonts w:ascii="Times New Roman" w:hAnsi="Times New Roman" w:cs="Times New Roman"/>
          <w:sz w:val="24"/>
          <w:szCs w:val="24"/>
        </w:rPr>
        <w:t xml:space="preserve"> </w:t>
      </w:r>
      <w:r w:rsidRPr="00597CFD">
        <w:rPr>
          <w:rFonts w:ascii="Times New Roman" w:hAnsi="Times New Roman" w:cs="Times New Roman"/>
          <w:sz w:val="24"/>
          <w:szCs w:val="24"/>
        </w:rPr>
        <w:t xml:space="preserve">This would involve the use of AI/ML for risk assessment, prioritization, and policy enforcement-not offensive </w:t>
      </w:r>
      <w:proofErr w:type="spellStart"/>
      <w:r w:rsidRPr="00597CFD">
        <w:rPr>
          <w:rFonts w:ascii="Times New Roman" w:hAnsi="Times New Roman" w:cs="Times New Roman"/>
          <w:sz w:val="24"/>
          <w:szCs w:val="24"/>
        </w:rPr>
        <w:t>cybersecurity</w:t>
      </w:r>
      <w:proofErr w:type="spellEnd"/>
      <w:r w:rsidRPr="00597CFD">
        <w:rPr>
          <w:rFonts w:ascii="Times New Roman" w:hAnsi="Times New Roman" w:cs="Times New Roman"/>
          <w:sz w:val="24"/>
          <w:szCs w:val="24"/>
        </w:rPr>
        <w:t>.</w:t>
      </w:r>
    </w:p>
    <w:p w:rsidR="00EE4D08" w:rsidRPr="00597CFD" w:rsidRDefault="00EE4D08" w:rsidP="00597CFD">
      <w:pPr>
        <w:pStyle w:val="NoSpacing"/>
        <w:spacing w:line="360" w:lineRule="auto"/>
        <w:jc w:val="both"/>
        <w:rPr>
          <w:rFonts w:ascii="Times New Roman" w:hAnsi="Times New Roman" w:cs="Times New Roman"/>
          <w:sz w:val="24"/>
          <w:szCs w:val="24"/>
        </w:rPr>
      </w:pPr>
    </w:p>
    <w:p w:rsidR="00A91961" w:rsidRPr="00597CFD" w:rsidRDefault="00A91961" w:rsidP="00597CFD">
      <w:pPr>
        <w:pStyle w:val="NoSpacing"/>
        <w:spacing w:line="360" w:lineRule="auto"/>
        <w:jc w:val="both"/>
        <w:rPr>
          <w:rFonts w:ascii="Times New Roman" w:hAnsi="Times New Roman" w:cs="Times New Roman"/>
          <w:b/>
          <w:sz w:val="28"/>
          <w:szCs w:val="28"/>
        </w:rPr>
      </w:pPr>
      <w:r w:rsidRPr="00597CFD">
        <w:rPr>
          <w:rFonts w:ascii="Times New Roman" w:hAnsi="Times New Roman" w:cs="Times New Roman"/>
          <w:b/>
          <w:sz w:val="28"/>
          <w:szCs w:val="28"/>
        </w:rPr>
        <w:t>4. Methodology</w:t>
      </w:r>
    </w:p>
    <w:p w:rsidR="00A91961" w:rsidRPr="00597CFD" w:rsidRDefault="00A91961" w:rsidP="00597CFD">
      <w:pPr>
        <w:pStyle w:val="NoSpacing"/>
        <w:spacing w:line="360" w:lineRule="auto"/>
        <w:jc w:val="both"/>
        <w:rPr>
          <w:rFonts w:ascii="Times New Roman" w:hAnsi="Times New Roman" w:cs="Times New Roman"/>
          <w:sz w:val="24"/>
          <w:szCs w:val="24"/>
        </w:rPr>
      </w:pPr>
      <w:r w:rsidRPr="00597CFD">
        <w:rPr>
          <w:rFonts w:ascii="Times New Roman" w:hAnsi="Times New Roman" w:cs="Times New Roman"/>
          <w:sz w:val="24"/>
          <w:szCs w:val="24"/>
        </w:rPr>
        <w:t>Given the conceptual integrative nature of this research, a design science and policy-analysis approach is adopted herein:</w:t>
      </w:r>
    </w:p>
    <w:p w:rsidR="00A91961" w:rsidRPr="00597CFD" w:rsidRDefault="00A91961" w:rsidP="00597CFD">
      <w:pPr>
        <w:pStyle w:val="NoSpacing"/>
        <w:spacing w:line="360" w:lineRule="auto"/>
        <w:jc w:val="both"/>
        <w:rPr>
          <w:rFonts w:ascii="Times New Roman" w:hAnsi="Times New Roman" w:cs="Times New Roman"/>
          <w:sz w:val="24"/>
          <w:szCs w:val="24"/>
        </w:rPr>
      </w:pPr>
      <w:r w:rsidRPr="00597CFD">
        <w:rPr>
          <w:rFonts w:ascii="Times New Roman" w:hAnsi="Times New Roman" w:cs="Times New Roman"/>
          <w:sz w:val="24"/>
          <w:szCs w:val="24"/>
        </w:rPr>
        <w:t xml:space="preserve">Document Analysis: Extract from official Saudi cybersecurity documents the risk management principles, roles, and requirements from the National Cybersecurity Strategy, NFCRM draft, </w:t>
      </w:r>
      <w:proofErr w:type="gramStart"/>
      <w:r w:rsidRPr="00597CFD">
        <w:rPr>
          <w:rFonts w:ascii="Times New Roman" w:hAnsi="Times New Roman" w:cs="Times New Roman"/>
          <w:sz w:val="24"/>
          <w:szCs w:val="24"/>
        </w:rPr>
        <w:t>SAMA</w:t>
      </w:r>
      <w:proofErr w:type="gramEnd"/>
      <w:r w:rsidRPr="00597CFD">
        <w:rPr>
          <w:rFonts w:ascii="Times New Roman" w:hAnsi="Times New Roman" w:cs="Times New Roman"/>
          <w:sz w:val="24"/>
          <w:szCs w:val="24"/>
        </w:rPr>
        <w:t xml:space="preserve"> CSF summaries. Review the communications around and talent and capability development to understand the strategic priorities of AI and digital </w:t>
      </w:r>
      <w:r w:rsidR="00BD26A8" w:rsidRPr="00597CFD">
        <w:rPr>
          <w:rFonts w:ascii="Times New Roman" w:hAnsi="Times New Roman" w:cs="Times New Roman"/>
          <w:sz w:val="24"/>
          <w:szCs w:val="24"/>
        </w:rPr>
        <w:t>technologies. (Saudi</w:t>
      </w:r>
      <w:r w:rsidRPr="00597CFD">
        <w:rPr>
          <w:rFonts w:ascii="Times New Roman" w:hAnsi="Times New Roman" w:cs="Times New Roman"/>
          <w:sz w:val="24"/>
          <w:szCs w:val="24"/>
        </w:rPr>
        <w:t>, 2016; Saudi Gazette, 2024)</w:t>
      </w:r>
    </w:p>
    <w:p w:rsidR="00227F51" w:rsidRPr="00597CFD" w:rsidRDefault="00A91961" w:rsidP="00597CFD">
      <w:pPr>
        <w:pStyle w:val="NoSpacing"/>
        <w:spacing w:line="360" w:lineRule="auto"/>
        <w:jc w:val="both"/>
        <w:rPr>
          <w:rFonts w:ascii="Times New Roman" w:hAnsi="Times New Roman" w:cs="Times New Roman"/>
          <w:b/>
          <w:sz w:val="28"/>
          <w:szCs w:val="28"/>
        </w:rPr>
      </w:pPr>
      <w:r w:rsidRPr="00597CFD">
        <w:rPr>
          <w:rFonts w:ascii="Times New Roman" w:hAnsi="Times New Roman" w:cs="Times New Roman"/>
          <w:b/>
          <w:sz w:val="28"/>
          <w:szCs w:val="28"/>
        </w:rPr>
        <w:t>Literature Review:</w:t>
      </w:r>
    </w:p>
    <w:p w:rsidR="00A91961" w:rsidRPr="00597CFD" w:rsidRDefault="00A91961" w:rsidP="00597CFD">
      <w:pPr>
        <w:pStyle w:val="NoSpacing"/>
        <w:spacing w:line="360" w:lineRule="auto"/>
        <w:jc w:val="both"/>
        <w:rPr>
          <w:rFonts w:ascii="Times New Roman" w:hAnsi="Times New Roman" w:cs="Times New Roman"/>
          <w:sz w:val="24"/>
          <w:szCs w:val="24"/>
        </w:rPr>
      </w:pPr>
      <w:proofErr w:type="spellStart"/>
      <w:r w:rsidRPr="00597CFD">
        <w:rPr>
          <w:rFonts w:ascii="Times New Roman" w:hAnsi="Times New Roman" w:cs="Times New Roman"/>
          <w:sz w:val="24"/>
          <w:szCs w:val="24"/>
        </w:rPr>
        <w:t>Synthesise</w:t>
      </w:r>
      <w:proofErr w:type="spellEnd"/>
      <w:r w:rsidRPr="00597CFD">
        <w:rPr>
          <w:rFonts w:ascii="Times New Roman" w:hAnsi="Times New Roman" w:cs="Times New Roman"/>
          <w:sz w:val="24"/>
          <w:szCs w:val="24"/>
        </w:rPr>
        <w:t xml:space="preserve"> from international work focusing on risk-based </w:t>
      </w:r>
      <w:proofErr w:type="spellStart"/>
      <w:r w:rsidRPr="00597CFD">
        <w:rPr>
          <w:rFonts w:ascii="Times New Roman" w:hAnsi="Times New Roman" w:cs="Times New Roman"/>
          <w:sz w:val="24"/>
          <w:szCs w:val="24"/>
        </w:rPr>
        <w:t>cybersecurity</w:t>
      </w:r>
      <w:proofErr w:type="spellEnd"/>
      <w:r w:rsidRPr="00597CFD">
        <w:rPr>
          <w:rFonts w:ascii="Times New Roman" w:hAnsi="Times New Roman" w:cs="Times New Roman"/>
          <w:sz w:val="24"/>
          <w:szCs w:val="24"/>
        </w:rPr>
        <w:t xml:space="preserve"> frameworks and AI-driven risk management and compliance. Conceptual Model Design:</w:t>
      </w:r>
      <w:r w:rsidR="00692C63" w:rsidRPr="00597CFD">
        <w:rPr>
          <w:rFonts w:ascii="Times New Roman" w:hAnsi="Times New Roman" w:cs="Times New Roman"/>
          <w:sz w:val="24"/>
          <w:szCs w:val="24"/>
        </w:rPr>
        <w:t xml:space="preserve"> </w:t>
      </w:r>
      <w:r w:rsidRPr="00597CFD">
        <w:rPr>
          <w:rFonts w:ascii="Times New Roman" w:hAnsi="Times New Roman" w:cs="Times New Roman"/>
          <w:sz w:val="24"/>
          <w:szCs w:val="24"/>
        </w:rPr>
        <w:t xml:space="preserve">Guided by design-science principles about relevance, rigor, </w:t>
      </w:r>
      <w:proofErr w:type="gramStart"/>
      <w:r w:rsidRPr="00597CFD">
        <w:rPr>
          <w:rFonts w:ascii="Times New Roman" w:hAnsi="Times New Roman" w:cs="Times New Roman"/>
          <w:sz w:val="24"/>
          <w:szCs w:val="24"/>
        </w:rPr>
        <w:t>design</w:t>
      </w:r>
      <w:proofErr w:type="gramEnd"/>
      <w:r w:rsidRPr="00597CFD">
        <w:rPr>
          <w:rFonts w:ascii="Times New Roman" w:hAnsi="Times New Roman" w:cs="Times New Roman"/>
          <w:sz w:val="24"/>
          <w:szCs w:val="24"/>
        </w:rPr>
        <w:t xml:space="preserve"> as an artifact, and evaluation via reasoning and scenarios, apply the design-science principles to develop the RAI-CPM model - </w:t>
      </w:r>
      <w:proofErr w:type="spellStart"/>
      <w:r w:rsidRPr="00597CFD">
        <w:rPr>
          <w:rFonts w:ascii="Times New Roman" w:hAnsi="Times New Roman" w:cs="Times New Roman"/>
          <w:sz w:val="24"/>
          <w:szCs w:val="24"/>
        </w:rPr>
        <w:t>Hevner</w:t>
      </w:r>
      <w:proofErr w:type="spellEnd"/>
      <w:r w:rsidRPr="00597CFD">
        <w:rPr>
          <w:rFonts w:ascii="Times New Roman" w:hAnsi="Times New Roman" w:cs="Times New Roman"/>
          <w:sz w:val="24"/>
          <w:szCs w:val="24"/>
        </w:rPr>
        <w:t xml:space="preserve"> et al., 2004.</w:t>
      </w:r>
    </w:p>
    <w:p w:rsidR="00EE4D08" w:rsidRPr="00597CFD" w:rsidRDefault="00EE4D08" w:rsidP="00597CFD">
      <w:pPr>
        <w:pStyle w:val="NoSpacing"/>
        <w:spacing w:line="360" w:lineRule="auto"/>
        <w:jc w:val="both"/>
        <w:rPr>
          <w:rFonts w:ascii="Times New Roman" w:hAnsi="Times New Roman" w:cs="Times New Roman"/>
          <w:sz w:val="24"/>
          <w:szCs w:val="24"/>
        </w:rPr>
      </w:pPr>
    </w:p>
    <w:p w:rsidR="00A91961" w:rsidRPr="00597CFD" w:rsidRDefault="00A91961" w:rsidP="00597CFD">
      <w:pPr>
        <w:pStyle w:val="NoSpacing"/>
        <w:spacing w:line="360" w:lineRule="auto"/>
        <w:jc w:val="both"/>
        <w:rPr>
          <w:rFonts w:ascii="Times New Roman" w:hAnsi="Times New Roman" w:cs="Times New Roman"/>
          <w:b/>
          <w:sz w:val="28"/>
          <w:szCs w:val="28"/>
        </w:rPr>
      </w:pPr>
      <w:r w:rsidRPr="00597CFD">
        <w:rPr>
          <w:rFonts w:ascii="Times New Roman" w:hAnsi="Times New Roman" w:cs="Times New Roman"/>
          <w:b/>
          <w:sz w:val="28"/>
          <w:szCs w:val="28"/>
        </w:rPr>
        <w:t>Scenarios-Based Assessment:</w:t>
      </w:r>
    </w:p>
    <w:p w:rsidR="00A91961" w:rsidRPr="00597CFD" w:rsidRDefault="00A91961" w:rsidP="00597CFD">
      <w:pPr>
        <w:pStyle w:val="NoSpacing"/>
        <w:spacing w:line="360" w:lineRule="auto"/>
        <w:jc w:val="both"/>
        <w:rPr>
          <w:rFonts w:ascii="Times New Roman" w:hAnsi="Times New Roman" w:cs="Times New Roman"/>
          <w:sz w:val="24"/>
          <w:szCs w:val="24"/>
        </w:rPr>
      </w:pPr>
      <w:r w:rsidRPr="00597CFD">
        <w:rPr>
          <w:rFonts w:ascii="Times New Roman" w:hAnsi="Times New Roman" w:cs="Times New Roman"/>
          <w:sz w:val="24"/>
          <w:szCs w:val="24"/>
        </w:rPr>
        <w:t>A case study in a Saudi financial institution to demonstrate RAI-CPM application for the purpose of logical or empirical consistency testing, alignment to regulation, and the benefits it confers. Saudi Central Bank 2017</w:t>
      </w:r>
      <w:r w:rsidR="00692C63" w:rsidRPr="00597CFD">
        <w:rPr>
          <w:rFonts w:ascii="Times New Roman" w:hAnsi="Times New Roman" w:cs="Times New Roman"/>
          <w:sz w:val="24"/>
          <w:szCs w:val="24"/>
        </w:rPr>
        <w:t xml:space="preserve"> </w:t>
      </w:r>
      <w:proofErr w:type="gramStart"/>
      <w:r w:rsidRPr="00597CFD">
        <w:rPr>
          <w:rFonts w:ascii="Times New Roman" w:hAnsi="Times New Roman" w:cs="Times New Roman"/>
          <w:sz w:val="24"/>
          <w:szCs w:val="24"/>
        </w:rPr>
        <w:t>It</w:t>
      </w:r>
      <w:proofErr w:type="gramEnd"/>
      <w:r w:rsidRPr="00597CFD">
        <w:rPr>
          <w:rFonts w:ascii="Times New Roman" w:hAnsi="Times New Roman" w:cs="Times New Roman"/>
          <w:sz w:val="24"/>
          <w:szCs w:val="24"/>
        </w:rPr>
        <w:t xml:space="preserve"> thus considers empirical validation-e.g., pilot implementations, controlled experiments, and real-world metrics-beyond the scope of this conceptual paper, hence targeting it as future work.</w:t>
      </w:r>
    </w:p>
    <w:p w:rsidR="00EE4D08" w:rsidRPr="00597CFD" w:rsidRDefault="00EE4D08" w:rsidP="00597CFD">
      <w:pPr>
        <w:pStyle w:val="NoSpacing"/>
        <w:spacing w:line="360" w:lineRule="auto"/>
        <w:jc w:val="both"/>
        <w:rPr>
          <w:rFonts w:ascii="Times New Roman" w:hAnsi="Times New Roman" w:cs="Times New Roman"/>
          <w:sz w:val="24"/>
          <w:szCs w:val="24"/>
        </w:rPr>
      </w:pPr>
    </w:p>
    <w:p w:rsidR="00A91961" w:rsidRPr="00597CFD" w:rsidRDefault="00A91961" w:rsidP="00597CFD">
      <w:pPr>
        <w:pStyle w:val="NoSpacing"/>
        <w:spacing w:line="360" w:lineRule="auto"/>
        <w:jc w:val="both"/>
        <w:rPr>
          <w:rFonts w:ascii="Times New Roman" w:hAnsi="Times New Roman" w:cs="Times New Roman"/>
          <w:b/>
          <w:sz w:val="28"/>
          <w:szCs w:val="28"/>
        </w:rPr>
      </w:pPr>
      <w:r w:rsidRPr="00597CFD">
        <w:rPr>
          <w:rFonts w:ascii="Times New Roman" w:hAnsi="Times New Roman" w:cs="Times New Roman"/>
          <w:b/>
          <w:sz w:val="28"/>
          <w:szCs w:val="28"/>
        </w:rPr>
        <w:t xml:space="preserve">5. Proposed RAI-CPM Model-Risk-Based, AI-Enabled </w:t>
      </w:r>
      <w:proofErr w:type="spellStart"/>
      <w:r w:rsidRPr="00597CFD">
        <w:rPr>
          <w:rFonts w:ascii="Times New Roman" w:hAnsi="Times New Roman" w:cs="Times New Roman"/>
          <w:b/>
          <w:sz w:val="28"/>
          <w:szCs w:val="28"/>
        </w:rPr>
        <w:t>Cybersecurity</w:t>
      </w:r>
      <w:proofErr w:type="spellEnd"/>
      <w:r w:rsidRPr="00597CFD">
        <w:rPr>
          <w:rFonts w:ascii="Times New Roman" w:hAnsi="Times New Roman" w:cs="Times New Roman"/>
          <w:b/>
          <w:sz w:val="28"/>
          <w:szCs w:val="28"/>
        </w:rPr>
        <w:t xml:space="preserve"> Policy</w:t>
      </w:r>
    </w:p>
    <w:p w:rsidR="00A91961" w:rsidRPr="00597CFD" w:rsidRDefault="00A91961" w:rsidP="00597CFD">
      <w:pPr>
        <w:pStyle w:val="NoSpacing"/>
        <w:spacing w:line="360" w:lineRule="auto"/>
        <w:jc w:val="both"/>
        <w:rPr>
          <w:rFonts w:ascii="Times New Roman" w:hAnsi="Times New Roman" w:cs="Times New Roman"/>
          <w:b/>
          <w:sz w:val="28"/>
          <w:szCs w:val="28"/>
        </w:rPr>
      </w:pPr>
      <w:r w:rsidRPr="00597CFD">
        <w:rPr>
          <w:rFonts w:ascii="Times New Roman" w:hAnsi="Times New Roman" w:cs="Times New Roman"/>
          <w:b/>
          <w:sz w:val="28"/>
          <w:szCs w:val="28"/>
        </w:rPr>
        <w:lastRenderedPageBreak/>
        <w:t>5.1 Overview</w:t>
      </w:r>
    </w:p>
    <w:p w:rsidR="00A91961" w:rsidRPr="00597CFD" w:rsidRDefault="00A91961" w:rsidP="00597CFD">
      <w:pPr>
        <w:pStyle w:val="NoSpacing"/>
        <w:spacing w:line="360" w:lineRule="auto"/>
        <w:jc w:val="both"/>
        <w:rPr>
          <w:rFonts w:ascii="Times New Roman" w:hAnsi="Times New Roman" w:cs="Times New Roman"/>
          <w:sz w:val="24"/>
          <w:szCs w:val="24"/>
        </w:rPr>
      </w:pPr>
      <w:r w:rsidRPr="00597CFD">
        <w:rPr>
          <w:rFonts w:ascii="Times New Roman" w:hAnsi="Times New Roman" w:cs="Times New Roman"/>
          <w:sz w:val="24"/>
          <w:szCs w:val="24"/>
        </w:rPr>
        <w:t>The RAI-CPM consists of four interrelated levels:</w:t>
      </w:r>
    </w:p>
    <w:p w:rsidR="00A91961" w:rsidRPr="00597CFD" w:rsidRDefault="00A91961" w:rsidP="00597CFD">
      <w:pPr>
        <w:pStyle w:val="NoSpacing"/>
        <w:spacing w:line="360" w:lineRule="auto"/>
        <w:jc w:val="both"/>
        <w:rPr>
          <w:rFonts w:ascii="Times New Roman" w:hAnsi="Times New Roman" w:cs="Times New Roman"/>
          <w:sz w:val="24"/>
          <w:szCs w:val="24"/>
        </w:rPr>
      </w:pPr>
      <w:r w:rsidRPr="00597CFD">
        <w:rPr>
          <w:rFonts w:ascii="Times New Roman" w:hAnsi="Times New Roman" w:cs="Times New Roman"/>
          <w:sz w:val="24"/>
          <w:szCs w:val="24"/>
        </w:rPr>
        <w:t xml:space="preserve">Strategic Alignment Layer: This layer ensures that the management of </w:t>
      </w:r>
      <w:proofErr w:type="spellStart"/>
      <w:r w:rsidRPr="00597CFD">
        <w:rPr>
          <w:rFonts w:ascii="Times New Roman" w:hAnsi="Times New Roman" w:cs="Times New Roman"/>
          <w:sz w:val="24"/>
          <w:szCs w:val="24"/>
        </w:rPr>
        <w:t>cybersecurity</w:t>
      </w:r>
      <w:proofErr w:type="spellEnd"/>
      <w:r w:rsidRPr="00597CFD">
        <w:rPr>
          <w:rFonts w:ascii="Times New Roman" w:hAnsi="Times New Roman" w:cs="Times New Roman"/>
          <w:sz w:val="24"/>
          <w:szCs w:val="24"/>
        </w:rPr>
        <w:t xml:space="preserve"> risks provides support for the attainmen</w:t>
      </w:r>
      <w:r w:rsidR="00BD26A8" w:rsidRPr="00597CFD">
        <w:rPr>
          <w:rFonts w:ascii="Times New Roman" w:hAnsi="Times New Roman" w:cs="Times New Roman"/>
          <w:sz w:val="24"/>
          <w:szCs w:val="24"/>
        </w:rPr>
        <w:t>t of goals</w:t>
      </w:r>
      <w:r w:rsidRPr="00597CFD">
        <w:rPr>
          <w:rFonts w:ascii="Times New Roman" w:hAnsi="Times New Roman" w:cs="Times New Roman"/>
          <w:sz w:val="24"/>
          <w:szCs w:val="24"/>
        </w:rPr>
        <w:t xml:space="preserve">, and other national regulatory commitments. </w:t>
      </w:r>
      <w:proofErr w:type="gramStart"/>
      <w:r w:rsidRPr="00597CFD">
        <w:rPr>
          <w:rFonts w:ascii="Times New Roman" w:hAnsi="Times New Roman" w:cs="Times New Roman"/>
          <w:sz w:val="24"/>
          <w:szCs w:val="24"/>
        </w:rPr>
        <w:t xml:space="preserve">2016; National </w:t>
      </w:r>
      <w:proofErr w:type="spellStart"/>
      <w:r w:rsidRPr="00597CFD">
        <w:rPr>
          <w:rFonts w:ascii="Times New Roman" w:hAnsi="Times New Roman" w:cs="Times New Roman"/>
          <w:sz w:val="24"/>
          <w:szCs w:val="24"/>
        </w:rPr>
        <w:t>Cybersecurity</w:t>
      </w:r>
      <w:proofErr w:type="spellEnd"/>
      <w:r w:rsidRPr="00597CFD">
        <w:rPr>
          <w:rFonts w:ascii="Times New Roman" w:hAnsi="Times New Roman" w:cs="Times New Roman"/>
          <w:sz w:val="24"/>
          <w:szCs w:val="24"/>
        </w:rPr>
        <w:t xml:space="preserve"> Authority, 2020.</w:t>
      </w:r>
      <w:proofErr w:type="gramEnd"/>
      <w:r w:rsidR="00723C36" w:rsidRPr="00597CFD">
        <w:rPr>
          <w:rFonts w:ascii="Times New Roman" w:hAnsi="Times New Roman" w:cs="Times New Roman"/>
          <w:sz w:val="24"/>
          <w:szCs w:val="24"/>
        </w:rPr>
        <w:t xml:space="preserve"> </w:t>
      </w:r>
      <w:r w:rsidRPr="00597CFD">
        <w:rPr>
          <w:rFonts w:ascii="Times New Roman" w:hAnsi="Times New Roman" w:cs="Times New Roman"/>
          <w:sz w:val="24"/>
          <w:szCs w:val="24"/>
        </w:rPr>
        <w:t xml:space="preserve">Governance and Policy Layer: Risk governance and policy define roles, responsibilities, risk appetite, and policy structures in line with NFCRM and </w:t>
      </w:r>
      <w:proofErr w:type="spellStart"/>
      <w:r w:rsidRPr="00597CFD">
        <w:rPr>
          <w:rFonts w:ascii="Times New Roman" w:hAnsi="Times New Roman" w:cs="Times New Roman"/>
          <w:sz w:val="24"/>
          <w:szCs w:val="24"/>
        </w:rPr>
        <w:t>sectoral</w:t>
      </w:r>
      <w:proofErr w:type="spellEnd"/>
      <w:r w:rsidRPr="00597CFD">
        <w:rPr>
          <w:rFonts w:ascii="Times New Roman" w:hAnsi="Times New Roman" w:cs="Times New Roman"/>
          <w:sz w:val="24"/>
          <w:szCs w:val="24"/>
        </w:rPr>
        <w:t xml:space="preserve"> frameworks.</w:t>
      </w:r>
      <w:r w:rsidR="00723C36" w:rsidRPr="00597CFD">
        <w:rPr>
          <w:rFonts w:ascii="Times New Roman" w:hAnsi="Times New Roman" w:cs="Times New Roman"/>
          <w:sz w:val="24"/>
          <w:szCs w:val="24"/>
        </w:rPr>
        <w:t xml:space="preserve"> </w:t>
      </w:r>
      <w:r w:rsidRPr="00597CFD">
        <w:rPr>
          <w:rFonts w:ascii="Times New Roman" w:hAnsi="Times New Roman" w:cs="Times New Roman"/>
          <w:sz w:val="24"/>
          <w:szCs w:val="24"/>
        </w:rPr>
        <w:t xml:space="preserve">AI-driven risk analytics layer: The collection and analysis of data would be done using AI/ML, producing dynamic risk scores, predictions, and recommendations on policy by </w:t>
      </w:r>
      <w:proofErr w:type="spellStart"/>
      <w:r w:rsidRPr="00597CFD">
        <w:rPr>
          <w:rFonts w:ascii="Times New Roman" w:hAnsi="Times New Roman" w:cs="Times New Roman"/>
          <w:sz w:val="24"/>
          <w:szCs w:val="24"/>
        </w:rPr>
        <w:t>Shahani</w:t>
      </w:r>
      <w:proofErr w:type="spellEnd"/>
      <w:r w:rsidRPr="00597CFD">
        <w:rPr>
          <w:rFonts w:ascii="Times New Roman" w:hAnsi="Times New Roman" w:cs="Times New Roman"/>
          <w:sz w:val="24"/>
          <w:szCs w:val="24"/>
        </w:rPr>
        <w:t xml:space="preserve"> &amp; </w:t>
      </w:r>
      <w:proofErr w:type="spellStart"/>
      <w:r w:rsidRPr="00597CFD">
        <w:rPr>
          <w:rFonts w:ascii="Times New Roman" w:hAnsi="Times New Roman" w:cs="Times New Roman"/>
          <w:sz w:val="24"/>
          <w:szCs w:val="24"/>
        </w:rPr>
        <w:t>Rafique</w:t>
      </w:r>
      <w:proofErr w:type="spellEnd"/>
      <w:r w:rsidRPr="00597CFD">
        <w:rPr>
          <w:rFonts w:ascii="Times New Roman" w:hAnsi="Times New Roman" w:cs="Times New Roman"/>
          <w:sz w:val="24"/>
          <w:szCs w:val="24"/>
        </w:rPr>
        <w:t xml:space="preserve">, 2024; </w:t>
      </w:r>
      <w:proofErr w:type="spellStart"/>
      <w:r w:rsidRPr="00597CFD">
        <w:rPr>
          <w:rFonts w:ascii="Times New Roman" w:hAnsi="Times New Roman" w:cs="Times New Roman"/>
          <w:sz w:val="24"/>
          <w:szCs w:val="24"/>
        </w:rPr>
        <w:t>Sarfraz</w:t>
      </w:r>
      <w:proofErr w:type="spellEnd"/>
      <w:r w:rsidRPr="00597CFD">
        <w:rPr>
          <w:rFonts w:ascii="Times New Roman" w:hAnsi="Times New Roman" w:cs="Times New Roman"/>
          <w:sz w:val="24"/>
          <w:szCs w:val="24"/>
        </w:rPr>
        <w:t xml:space="preserve"> et al., 2025.</w:t>
      </w:r>
      <w:r w:rsidR="00723C36" w:rsidRPr="00597CFD">
        <w:rPr>
          <w:rFonts w:ascii="Times New Roman" w:hAnsi="Times New Roman" w:cs="Times New Roman"/>
          <w:sz w:val="24"/>
          <w:szCs w:val="24"/>
        </w:rPr>
        <w:t xml:space="preserve"> </w:t>
      </w:r>
      <w:r w:rsidRPr="00597CFD">
        <w:rPr>
          <w:rFonts w:ascii="Times New Roman" w:hAnsi="Times New Roman" w:cs="Times New Roman"/>
          <w:sz w:val="24"/>
          <w:szCs w:val="24"/>
        </w:rPr>
        <w:t>Execution/Control Layer: Translates risk-informed policies into technical and organizational controls through continuous monitoring and feedback.</w:t>
      </w:r>
      <w:r w:rsidR="00723C36" w:rsidRPr="00597CFD">
        <w:rPr>
          <w:rFonts w:ascii="Times New Roman" w:hAnsi="Times New Roman" w:cs="Times New Roman"/>
          <w:sz w:val="24"/>
          <w:szCs w:val="24"/>
        </w:rPr>
        <w:t xml:space="preserve"> </w:t>
      </w:r>
      <w:r w:rsidRPr="00597CFD">
        <w:rPr>
          <w:rFonts w:ascii="Times New Roman" w:hAnsi="Times New Roman" w:cs="Times New Roman"/>
          <w:sz w:val="24"/>
          <w:szCs w:val="24"/>
        </w:rPr>
        <w:t>The following figure-conceptual to be drawn in your paper-can diagrammatically represent these layers as a vertical stack, with feeds back from the execution layer back up to the AI analytics and governance layers:</w:t>
      </w:r>
    </w:p>
    <w:p w:rsidR="00A91961" w:rsidRPr="00597CFD" w:rsidRDefault="00A91961" w:rsidP="00597CFD">
      <w:pPr>
        <w:pStyle w:val="NoSpacing"/>
        <w:spacing w:line="360" w:lineRule="auto"/>
        <w:jc w:val="both"/>
        <w:rPr>
          <w:rFonts w:ascii="Times New Roman" w:hAnsi="Times New Roman" w:cs="Times New Roman"/>
          <w:b/>
          <w:sz w:val="28"/>
          <w:szCs w:val="28"/>
        </w:rPr>
      </w:pPr>
      <w:r w:rsidRPr="00597CFD">
        <w:rPr>
          <w:rFonts w:ascii="Times New Roman" w:hAnsi="Times New Roman" w:cs="Times New Roman"/>
          <w:b/>
          <w:sz w:val="28"/>
          <w:szCs w:val="28"/>
        </w:rPr>
        <w:t>5.2 Strategic Alignment Layer</w:t>
      </w:r>
    </w:p>
    <w:p w:rsidR="00A91961" w:rsidRPr="00597CFD" w:rsidRDefault="00947EBA" w:rsidP="00597CFD">
      <w:pPr>
        <w:pStyle w:val="NoSpacing"/>
        <w:spacing w:line="360" w:lineRule="auto"/>
        <w:jc w:val="both"/>
        <w:rPr>
          <w:rFonts w:ascii="Times New Roman" w:hAnsi="Times New Roman" w:cs="Times New Roman"/>
          <w:sz w:val="24"/>
          <w:szCs w:val="24"/>
        </w:rPr>
      </w:pPr>
      <w:r w:rsidRPr="00597CFD">
        <w:rPr>
          <w:rFonts w:ascii="Times New Roman" w:hAnsi="Times New Roman" w:cs="Times New Roman"/>
          <w:sz w:val="24"/>
          <w:szCs w:val="24"/>
        </w:rPr>
        <w:t xml:space="preserve">This layer anchors the model </w:t>
      </w:r>
      <w:r w:rsidR="00A91961" w:rsidRPr="00597CFD">
        <w:rPr>
          <w:rFonts w:ascii="Times New Roman" w:hAnsi="Times New Roman" w:cs="Times New Roman"/>
          <w:sz w:val="24"/>
          <w:szCs w:val="24"/>
        </w:rPr>
        <w:t xml:space="preserve">and national strategies (2016), and National </w:t>
      </w:r>
      <w:proofErr w:type="spellStart"/>
      <w:r w:rsidR="00A91961" w:rsidRPr="00597CFD">
        <w:rPr>
          <w:rFonts w:ascii="Times New Roman" w:hAnsi="Times New Roman" w:cs="Times New Roman"/>
          <w:sz w:val="24"/>
          <w:szCs w:val="24"/>
        </w:rPr>
        <w:t>Cybersecurity</w:t>
      </w:r>
      <w:proofErr w:type="spellEnd"/>
      <w:r w:rsidR="00A91961" w:rsidRPr="00597CFD">
        <w:rPr>
          <w:rFonts w:ascii="Times New Roman" w:hAnsi="Times New Roman" w:cs="Times New Roman"/>
          <w:sz w:val="24"/>
          <w:szCs w:val="24"/>
        </w:rPr>
        <w:t xml:space="preserve"> Authority (2020): A secure digital government, a vibrant digital economy, robust critical infrastructure, trusted digital payments, and smart cities. National Cybersecurity Strategy: Conformity with its principles of integration, regulation, assurance, defense, cooperation, and construction. (National Cybersecurity Authority, 2020) talent and capability development priorities: To recognize that expertise in AI, digital technologies, and cybersecurity has strategic value to be embedded in the design of the model and its talent requirements. Within this layer, organizations define: Cybersecurity vision </w:t>
      </w:r>
      <w:r w:rsidR="00BD26A8" w:rsidRPr="00597CFD">
        <w:rPr>
          <w:rFonts w:ascii="Times New Roman" w:hAnsi="Times New Roman" w:cs="Times New Roman"/>
          <w:sz w:val="24"/>
          <w:szCs w:val="24"/>
        </w:rPr>
        <w:t>and mission aligned (Saudi</w:t>
      </w:r>
      <w:r w:rsidR="00A91961" w:rsidRPr="00597CFD">
        <w:rPr>
          <w:rFonts w:ascii="Times New Roman" w:hAnsi="Times New Roman" w:cs="Times New Roman"/>
          <w:sz w:val="24"/>
          <w:szCs w:val="24"/>
        </w:rPr>
        <w:t>, 2016); Risk appetite: how much cyber risk is acceptable given business and national priorities (ISO/IEC 2022); Strategic goals related to cyber resilience, such as target maturity levels, acceptable downtime, and regulatory compliance goals.</w:t>
      </w:r>
    </w:p>
    <w:p w:rsidR="00A91961" w:rsidRPr="00597CFD" w:rsidRDefault="00A91961" w:rsidP="00597CFD">
      <w:pPr>
        <w:pStyle w:val="NoSpacing"/>
        <w:spacing w:line="360" w:lineRule="auto"/>
        <w:jc w:val="both"/>
        <w:rPr>
          <w:rFonts w:ascii="Times New Roman" w:hAnsi="Times New Roman" w:cs="Times New Roman"/>
          <w:b/>
          <w:sz w:val="28"/>
          <w:szCs w:val="28"/>
        </w:rPr>
      </w:pPr>
      <w:r w:rsidRPr="00597CFD">
        <w:rPr>
          <w:rFonts w:ascii="Times New Roman" w:hAnsi="Times New Roman" w:cs="Times New Roman"/>
          <w:b/>
          <w:sz w:val="28"/>
          <w:szCs w:val="28"/>
        </w:rPr>
        <w:t>5.3 Risk Governance and Policy Layer</w:t>
      </w:r>
    </w:p>
    <w:p w:rsidR="00A91961" w:rsidRPr="00597CFD" w:rsidRDefault="00A91961" w:rsidP="00597CFD">
      <w:pPr>
        <w:pStyle w:val="NoSpacing"/>
        <w:spacing w:line="360" w:lineRule="auto"/>
        <w:jc w:val="both"/>
        <w:rPr>
          <w:rFonts w:ascii="Times New Roman" w:hAnsi="Times New Roman" w:cs="Times New Roman"/>
          <w:sz w:val="24"/>
          <w:szCs w:val="24"/>
        </w:rPr>
      </w:pPr>
      <w:r w:rsidRPr="00597CFD">
        <w:rPr>
          <w:rFonts w:ascii="Times New Roman" w:hAnsi="Times New Roman" w:cs="Times New Roman"/>
          <w:sz w:val="24"/>
          <w:szCs w:val="24"/>
        </w:rPr>
        <w:t xml:space="preserve">This layer </w:t>
      </w:r>
      <w:proofErr w:type="spellStart"/>
      <w:r w:rsidRPr="00597CFD">
        <w:rPr>
          <w:rFonts w:ascii="Times New Roman" w:hAnsi="Times New Roman" w:cs="Times New Roman"/>
          <w:sz w:val="24"/>
          <w:szCs w:val="24"/>
        </w:rPr>
        <w:t>operationalizes</w:t>
      </w:r>
      <w:proofErr w:type="spellEnd"/>
      <w:r w:rsidRPr="00597CFD">
        <w:rPr>
          <w:rFonts w:ascii="Times New Roman" w:hAnsi="Times New Roman" w:cs="Times New Roman"/>
          <w:sz w:val="24"/>
          <w:szCs w:val="24"/>
        </w:rPr>
        <w:t xml:space="preserve"> the strategic intent into governance structures and policies: National </w:t>
      </w:r>
      <w:proofErr w:type="spellStart"/>
      <w:r w:rsidRPr="00597CFD">
        <w:rPr>
          <w:rFonts w:ascii="Times New Roman" w:hAnsi="Times New Roman" w:cs="Times New Roman"/>
          <w:sz w:val="24"/>
          <w:szCs w:val="24"/>
        </w:rPr>
        <w:t>Cybersecurity</w:t>
      </w:r>
      <w:proofErr w:type="spellEnd"/>
      <w:r w:rsidRPr="00597CFD">
        <w:rPr>
          <w:rFonts w:ascii="Times New Roman" w:hAnsi="Times New Roman" w:cs="Times New Roman"/>
          <w:sz w:val="24"/>
          <w:szCs w:val="24"/>
        </w:rPr>
        <w:t xml:space="preserve"> Authority, 2025</w:t>
      </w:r>
    </w:p>
    <w:p w:rsidR="00A91961" w:rsidRPr="00597CFD" w:rsidRDefault="00A91961" w:rsidP="00597CFD">
      <w:pPr>
        <w:pStyle w:val="NoSpacing"/>
        <w:spacing w:line="360" w:lineRule="auto"/>
        <w:jc w:val="both"/>
        <w:rPr>
          <w:rFonts w:ascii="Times New Roman" w:hAnsi="Times New Roman" w:cs="Times New Roman"/>
          <w:sz w:val="24"/>
          <w:szCs w:val="24"/>
        </w:rPr>
      </w:pPr>
      <w:r w:rsidRPr="00597CFD">
        <w:rPr>
          <w:rFonts w:ascii="Times New Roman" w:hAnsi="Times New Roman" w:cs="Times New Roman"/>
          <w:sz w:val="24"/>
          <w:szCs w:val="24"/>
        </w:rPr>
        <w:t xml:space="preserve">Roles and Responsibilities: Conform to NFCRM definitions regarding risk owners, control owners, </w:t>
      </w:r>
      <w:proofErr w:type="spellStart"/>
      <w:r w:rsidRPr="00597CFD">
        <w:rPr>
          <w:rFonts w:ascii="Times New Roman" w:hAnsi="Times New Roman" w:cs="Times New Roman"/>
          <w:sz w:val="24"/>
          <w:szCs w:val="24"/>
        </w:rPr>
        <w:t>cybersecurity</w:t>
      </w:r>
      <w:proofErr w:type="spellEnd"/>
      <w:r w:rsidRPr="00597CFD">
        <w:rPr>
          <w:rFonts w:ascii="Times New Roman" w:hAnsi="Times New Roman" w:cs="Times New Roman"/>
          <w:sz w:val="24"/>
          <w:szCs w:val="24"/>
        </w:rPr>
        <w:t xml:space="preserve"> leads, and oversight committees.</w:t>
      </w:r>
      <w:r w:rsidR="00723C36" w:rsidRPr="00597CFD">
        <w:rPr>
          <w:rFonts w:ascii="Times New Roman" w:hAnsi="Times New Roman" w:cs="Times New Roman"/>
          <w:sz w:val="24"/>
          <w:szCs w:val="24"/>
        </w:rPr>
        <w:t xml:space="preserve"> </w:t>
      </w:r>
      <w:proofErr w:type="gramStart"/>
      <w:r w:rsidRPr="00597CFD">
        <w:rPr>
          <w:rFonts w:ascii="Times New Roman" w:hAnsi="Times New Roman" w:cs="Times New Roman"/>
          <w:sz w:val="24"/>
          <w:szCs w:val="24"/>
        </w:rPr>
        <w:t xml:space="preserve">Risk management process: Specify standard actions for the identification, analysis, assessment, treatment, and monitoring of risks, </w:t>
      </w:r>
      <w:r w:rsidRPr="00597CFD">
        <w:rPr>
          <w:rFonts w:ascii="Times New Roman" w:hAnsi="Times New Roman" w:cs="Times New Roman"/>
          <w:sz w:val="24"/>
          <w:szCs w:val="24"/>
        </w:rPr>
        <w:lastRenderedPageBreak/>
        <w:t>in line with NFCRM and ISO 27005.</w:t>
      </w:r>
      <w:proofErr w:type="gramEnd"/>
      <w:r w:rsidR="00723C36" w:rsidRPr="00597CFD">
        <w:rPr>
          <w:rFonts w:ascii="Times New Roman" w:hAnsi="Times New Roman" w:cs="Times New Roman"/>
          <w:sz w:val="24"/>
          <w:szCs w:val="24"/>
        </w:rPr>
        <w:t xml:space="preserve"> </w:t>
      </w:r>
      <w:r w:rsidRPr="00597CFD">
        <w:rPr>
          <w:rFonts w:ascii="Times New Roman" w:hAnsi="Times New Roman" w:cs="Times New Roman"/>
          <w:sz w:val="24"/>
          <w:szCs w:val="24"/>
        </w:rPr>
        <w:t xml:space="preserve">Policies and standards: Establish policy families access control, data protection, incident response, third-party security, OT/ICS security, etc., which map to NCA controls, NFCRM requirements, and </w:t>
      </w:r>
      <w:proofErr w:type="spellStart"/>
      <w:r w:rsidRPr="00597CFD">
        <w:rPr>
          <w:rFonts w:ascii="Times New Roman" w:hAnsi="Times New Roman" w:cs="Times New Roman"/>
          <w:sz w:val="24"/>
          <w:szCs w:val="24"/>
        </w:rPr>
        <w:t>sectoral</w:t>
      </w:r>
      <w:proofErr w:type="spellEnd"/>
      <w:r w:rsidRPr="00597CFD">
        <w:rPr>
          <w:rFonts w:ascii="Times New Roman" w:hAnsi="Times New Roman" w:cs="Times New Roman"/>
          <w:sz w:val="24"/>
          <w:szCs w:val="24"/>
        </w:rPr>
        <w:t xml:space="preserve"> regulations, such as SAMA CSF for banks.</w:t>
      </w:r>
      <w:r w:rsidR="00723C36" w:rsidRPr="00597CFD">
        <w:rPr>
          <w:rFonts w:ascii="Times New Roman" w:hAnsi="Times New Roman" w:cs="Times New Roman"/>
          <w:sz w:val="24"/>
          <w:szCs w:val="24"/>
        </w:rPr>
        <w:t xml:space="preserve"> </w:t>
      </w:r>
      <w:r w:rsidRPr="00597CFD">
        <w:rPr>
          <w:rFonts w:ascii="Times New Roman" w:hAnsi="Times New Roman" w:cs="Times New Roman"/>
          <w:sz w:val="24"/>
          <w:szCs w:val="24"/>
        </w:rPr>
        <w:t>Maturity targets: Tag each policy domain against maturity levels (analogous to SAMA CSF: 0-5), defining the target levels by asset criticality and regulatory expectations.</w:t>
      </w:r>
    </w:p>
    <w:p w:rsidR="00A91961" w:rsidRPr="00597CFD" w:rsidRDefault="00A91961" w:rsidP="00597CFD">
      <w:pPr>
        <w:pStyle w:val="NoSpacing"/>
        <w:spacing w:line="360" w:lineRule="auto"/>
        <w:jc w:val="both"/>
        <w:rPr>
          <w:rFonts w:ascii="Times New Roman" w:hAnsi="Times New Roman" w:cs="Times New Roman"/>
          <w:sz w:val="24"/>
          <w:szCs w:val="24"/>
        </w:rPr>
      </w:pPr>
      <w:r w:rsidRPr="00597CFD">
        <w:rPr>
          <w:rFonts w:ascii="Times New Roman" w:hAnsi="Times New Roman" w:cs="Times New Roman"/>
          <w:sz w:val="24"/>
          <w:szCs w:val="24"/>
        </w:rPr>
        <w:t>Crucially, the policies are framed in a risk-based way: rather than prescribing identical controls everywhere, they specify that control strength and monitoring frequency go up with risk score, data sensitivity, and criticality (</w:t>
      </w:r>
      <w:proofErr w:type="spellStart"/>
      <w:r w:rsidRPr="00597CFD">
        <w:rPr>
          <w:rFonts w:ascii="Times New Roman" w:hAnsi="Times New Roman" w:cs="Times New Roman"/>
          <w:sz w:val="24"/>
          <w:szCs w:val="24"/>
        </w:rPr>
        <w:t>Alfaadhel</w:t>
      </w:r>
      <w:proofErr w:type="spellEnd"/>
      <w:r w:rsidRPr="00597CFD">
        <w:rPr>
          <w:rFonts w:ascii="Times New Roman" w:hAnsi="Times New Roman" w:cs="Times New Roman"/>
          <w:sz w:val="24"/>
          <w:szCs w:val="24"/>
        </w:rPr>
        <w:t xml:space="preserve"> et al., 2023).</w:t>
      </w:r>
    </w:p>
    <w:p w:rsidR="00A91961" w:rsidRPr="00597CFD" w:rsidRDefault="00A91961" w:rsidP="00597CFD">
      <w:pPr>
        <w:pStyle w:val="NoSpacing"/>
        <w:spacing w:line="360" w:lineRule="auto"/>
        <w:jc w:val="both"/>
        <w:rPr>
          <w:rFonts w:ascii="Times New Roman" w:hAnsi="Times New Roman" w:cs="Times New Roman"/>
          <w:b/>
          <w:sz w:val="28"/>
          <w:szCs w:val="28"/>
        </w:rPr>
      </w:pPr>
      <w:r w:rsidRPr="00597CFD">
        <w:rPr>
          <w:rFonts w:ascii="Times New Roman" w:hAnsi="Times New Roman" w:cs="Times New Roman"/>
          <w:b/>
          <w:sz w:val="28"/>
          <w:szCs w:val="28"/>
        </w:rPr>
        <w:t>5.4 AI Driven Risk Analytics Layer</w:t>
      </w:r>
    </w:p>
    <w:p w:rsidR="00A91961" w:rsidRPr="00597CFD" w:rsidRDefault="00A91961" w:rsidP="00597CFD">
      <w:pPr>
        <w:pStyle w:val="NoSpacing"/>
        <w:spacing w:line="360" w:lineRule="auto"/>
        <w:jc w:val="both"/>
        <w:rPr>
          <w:rFonts w:ascii="Times New Roman" w:hAnsi="Times New Roman" w:cs="Times New Roman"/>
          <w:sz w:val="24"/>
          <w:szCs w:val="24"/>
        </w:rPr>
      </w:pPr>
      <w:r w:rsidRPr="00597CFD">
        <w:rPr>
          <w:rFonts w:ascii="Times New Roman" w:hAnsi="Times New Roman" w:cs="Times New Roman"/>
          <w:sz w:val="24"/>
          <w:szCs w:val="24"/>
        </w:rPr>
        <w:t xml:space="preserve">This core innovation is the heart of RAI-CPM as envisioned by </w:t>
      </w:r>
      <w:proofErr w:type="spellStart"/>
      <w:r w:rsidRPr="00597CFD">
        <w:rPr>
          <w:rFonts w:ascii="Times New Roman" w:hAnsi="Times New Roman" w:cs="Times New Roman"/>
          <w:sz w:val="24"/>
          <w:szCs w:val="24"/>
        </w:rPr>
        <w:t>Shahani</w:t>
      </w:r>
      <w:proofErr w:type="spellEnd"/>
      <w:r w:rsidRPr="00597CFD">
        <w:rPr>
          <w:rFonts w:ascii="Times New Roman" w:hAnsi="Times New Roman" w:cs="Times New Roman"/>
          <w:sz w:val="24"/>
          <w:szCs w:val="24"/>
        </w:rPr>
        <w:t xml:space="preserve"> &amp; </w:t>
      </w:r>
      <w:proofErr w:type="spellStart"/>
      <w:r w:rsidRPr="00597CFD">
        <w:rPr>
          <w:rFonts w:ascii="Times New Roman" w:hAnsi="Times New Roman" w:cs="Times New Roman"/>
          <w:sz w:val="24"/>
          <w:szCs w:val="24"/>
        </w:rPr>
        <w:t>Rafique</w:t>
      </w:r>
      <w:proofErr w:type="spellEnd"/>
      <w:r w:rsidRPr="00597CFD">
        <w:rPr>
          <w:rFonts w:ascii="Times New Roman" w:hAnsi="Times New Roman" w:cs="Times New Roman"/>
          <w:sz w:val="24"/>
          <w:szCs w:val="24"/>
        </w:rPr>
        <w:t xml:space="preserve">, 2024 and </w:t>
      </w:r>
      <w:proofErr w:type="spellStart"/>
      <w:r w:rsidRPr="00597CFD">
        <w:rPr>
          <w:rFonts w:ascii="Times New Roman" w:hAnsi="Times New Roman" w:cs="Times New Roman"/>
          <w:sz w:val="24"/>
          <w:szCs w:val="24"/>
        </w:rPr>
        <w:t>Sarfraz</w:t>
      </w:r>
      <w:proofErr w:type="spellEnd"/>
      <w:r w:rsidRPr="00597CFD">
        <w:rPr>
          <w:rFonts w:ascii="Times New Roman" w:hAnsi="Times New Roman" w:cs="Times New Roman"/>
          <w:sz w:val="24"/>
          <w:szCs w:val="24"/>
        </w:rPr>
        <w:t xml:space="preserve"> et al., 2025, consisting of continuous AI-driven risk assessment informing policies and control selection. It can be decomposed into several components :</w:t>
      </w:r>
      <w:r w:rsidR="00692C63" w:rsidRPr="00597CFD">
        <w:rPr>
          <w:rFonts w:ascii="Times New Roman" w:hAnsi="Times New Roman" w:cs="Times New Roman"/>
          <w:sz w:val="24"/>
          <w:szCs w:val="24"/>
        </w:rPr>
        <w:t xml:space="preserve"> </w:t>
      </w:r>
      <w:r w:rsidRPr="00597CFD">
        <w:rPr>
          <w:rFonts w:ascii="Times New Roman" w:hAnsi="Times New Roman" w:cs="Times New Roman"/>
          <w:sz w:val="24"/>
          <w:szCs w:val="24"/>
        </w:rPr>
        <w:t>They obtain this information from multiple sources, including:</w:t>
      </w:r>
      <w:r w:rsidR="00692C63" w:rsidRPr="00597CFD">
        <w:rPr>
          <w:rFonts w:ascii="Times New Roman" w:hAnsi="Times New Roman" w:cs="Times New Roman"/>
          <w:sz w:val="24"/>
          <w:szCs w:val="24"/>
        </w:rPr>
        <w:t xml:space="preserve"> </w:t>
      </w:r>
      <w:r w:rsidRPr="00597CFD">
        <w:rPr>
          <w:rFonts w:ascii="Times New Roman" w:hAnsi="Times New Roman" w:cs="Times New Roman"/>
          <w:sz w:val="24"/>
          <w:szCs w:val="24"/>
        </w:rPr>
        <w:t>Security telemetry: SIEM, EDR/XDR, firewall, IDS/IPS, WAF, DLP logs (</w:t>
      </w:r>
      <w:proofErr w:type="spellStart"/>
      <w:r w:rsidRPr="00597CFD">
        <w:rPr>
          <w:rFonts w:ascii="Times New Roman" w:hAnsi="Times New Roman" w:cs="Times New Roman"/>
          <w:sz w:val="24"/>
          <w:szCs w:val="24"/>
        </w:rPr>
        <w:t>Buczak</w:t>
      </w:r>
      <w:proofErr w:type="spellEnd"/>
      <w:r w:rsidRPr="00597CFD">
        <w:rPr>
          <w:rFonts w:ascii="Times New Roman" w:hAnsi="Times New Roman" w:cs="Times New Roman"/>
          <w:sz w:val="24"/>
          <w:szCs w:val="24"/>
        </w:rPr>
        <w:t xml:space="preserve"> &amp; </w:t>
      </w:r>
      <w:proofErr w:type="spellStart"/>
      <w:r w:rsidRPr="00597CFD">
        <w:rPr>
          <w:rFonts w:ascii="Times New Roman" w:hAnsi="Times New Roman" w:cs="Times New Roman"/>
          <w:sz w:val="24"/>
          <w:szCs w:val="24"/>
        </w:rPr>
        <w:t>Guven</w:t>
      </w:r>
      <w:proofErr w:type="spellEnd"/>
      <w:r w:rsidRPr="00597CFD">
        <w:rPr>
          <w:rFonts w:ascii="Times New Roman" w:hAnsi="Times New Roman" w:cs="Times New Roman"/>
          <w:sz w:val="24"/>
          <w:szCs w:val="24"/>
        </w:rPr>
        <w:t>, 2020);</w:t>
      </w:r>
      <w:r w:rsidR="00692C63" w:rsidRPr="00597CFD">
        <w:rPr>
          <w:rFonts w:ascii="Times New Roman" w:hAnsi="Times New Roman" w:cs="Times New Roman"/>
          <w:sz w:val="24"/>
          <w:szCs w:val="24"/>
        </w:rPr>
        <w:t xml:space="preserve"> </w:t>
      </w:r>
      <w:r w:rsidRPr="00597CFD">
        <w:rPr>
          <w:rFonts w:ascii="Times New Roman" w:hAnsi="Times New Roman" w:cs="Times New Roman"/>
          <w:sz w:val="24"/>
          <w:szCs w:val="24"/>
        </w:rPr>
        <w:t>Infrastructure and application data include asset inventories, cloud configurations, vulnerabilities (</w:t>
      </w:r>
      <w:proofErr w:type="spellStart"/>
      <w:r w:rsidRPr="00597CFD">
        <w:rPr>
          <w:rFonts w:ascii="Times New Roman" w:hAnsi="Times New Roman" w:cs="Times New Roman"/>
          <w:sz w:val="24"/>
          <w:szCs w:val="24"/>
        </w:rPr>
        <w:t>Sarhan</w:t>
      </w:r>
      <w:proofErr w:type="spellEnd"/>
      <w:r w:rsidRPr="00597CFD">
        <w:rPr>
          <w:rFonts w:ascii="Times New Roman" w:hAnsi="Times New Roman" w:cs="Times New Roman"/>
          <w:sz w:val="24"/>
          <w:szCs w:val="24"/>
        </w:rPr>
        <w:t xml:space="preserve"> et al., 2021);</w:t>
      </w:r>
      <w:r w:rsidR="00692C63" w:rsidRPr="00597CFD">
        <w:rPr>
          <w:rFonts w:ascii="Times New Roman" w:hAnsi="Times New Roman" w:cs="Times New Roman"/>
          <w:sz w:val="24"/>
          <w:szCs w:val="24"/>
        </w:rPr>
        <w:t xml:space="preserve"> </w:t>
      </w:r>
      <w:r w:rsidRPr="00597CFD">
        <w:rPr>
          <w:rFonts w:ascii="Times New Roman" w:hAnsi="Times New Roman" w:cs="Times New Roman"/>
          <w:sz w:val="24"/>
          <w:szCs w:val="24"/>
        </w:rPr>
        <w:t>Business data: criticality of assets - e.g., criticality based on such factors as financial impact, customer impact, and regulatory impact - (ISO/IEC, 2022);</w:t>
      </w:r>
      <w:r w:rsidR="00692C63" w:rsidRPr="00597CFD">
        <w:rPr>
          <w:rFonts w:ascii="Times New Roman" w:hAnsi="Times New Roman" w:cs="Times New Roman"/>
          <w:sz w:val="24"/>
          <w:szCs w:val="24"/>
        </w:rPr>
        <w:t xml:space="preserve"> </w:t>
      </w:r>
      <w:r w:rsidRPr="00597CFD">
        <w:rPr>
          <w:rFonts w:ascii="Times New Roman" w:hAnsi="Times New Roman" w:cs="Times New Roman"/>
          <w:sz w:val="24"/>
          <w:szCs w:val="24"/>
        </w:rPr>
        <w:t xml:space="preserve">Threat Intelligence: IOCs, TTPs, and sector-specific advisories from </w:t>
      </w:r>
      <w:proofErr w:type="spellStart"/>
      <w:r w:rsidRPr="00597CFD">
        <w:rPr>
          <w:rFonts w:ascii="Times New Roman" w:hAnsi="Times New Roman" w:cs="Times New Roman"/>
          <w:sz w:val="24"/>
          <w:szCs w:val="24"/>
        </w:rPr>
        <w:t>Qamar</w:t>
      </w:r>
      <w:proofErr w:type="spellEnd"/>
      <w:r w:rsidRPr="00597CFD">
        <w:rPr>
          <w:rFonts w:ascii="Times New Roman" w:hAnsi="Times New Roman" w:cs="Times New Roman"/>
          <w:sz w:val="24"/>
          <w:szCs w:val="24"/>
        </w:rPr>
        <w:t xml:space="preserve"> et al.</w:t>
      </w:r>
      <w:r w:rsidR="00692C63" w:rsidRPr="00597CFD">
        <w:rPr>
          <w:rFonts w:ascii="Times New Roman" w:hAnsi="Times New Roman" w:cs="Times New Roman"/>
          <w:sz w:val="24"/>
          <w:szCs w:val="24"/>
        </w:rPr>
        <w:t xml:space="preserve"> </w:t>
      </w:r>
      <w:r w:rsidRPr="00597CFD">
        <w:rPr>
          <w:rFonts w:ascii="Times New Roman" w:hAnsi="Times New Roman" w:cs="Times New Roman"/>
          <w:sz w:val="24"/>
          <w:szCs w:val="24"/>
        </w:rPr>
        <w:t>Governance data includes policy exceptions, audit findings, risk registers among others (</w:t>
      </w:r>
      <w:proofErr w:type="spellStart"/>
      <w:r w:rsidRPr="00597CFD">
        <w:rPr>
          <w:rFonts w:ascii="Times New Roman" w:hAnsi="Times New Roman" w:cs="Times New Roman"/>
          <w:sz w:val="24"/>
          <w:szCs w:val="24"/>
        </w:rPr>
        <w:t>Alfaadhel</w:t>
      </w:r>
      <w:proofErr w:type="spellEnd"/>
      <w:r w:rsidRPr="00597CFD">
        <w:rPr>
          <w:rFonts w:ascii="Times New Roman" w:hAnsi="Times New Roman" w:cs="Times New Roman"/>
          <w:sz w:val="24"/>
          <w:szCs w:val="24"/>
        </w:rPr>
        <w:t xml:space="preserve"> et al., 2023).</w:t>
      </w:r>
      <w:r w:rsidR="00692C63" w:rsidRPr="00597CFD">
        <w:rPr>
          <w:rFonts w:ascii="Times New Roman" w:hAnsi="Times New Roman" w:cs="Times New Roman"/>
          <w:sz w:val="24"/>
          <w:szCs w:val="24"/>
        </w:rPr>
        <w:t xml:space="preserve"> </w:t>
      </w:r>
      <w:r w:rsidRPr="00597CFD">
        <w:rPr>
          <w:rFonts w:ascii="Times New Roman" w:hAnsi="Times New Roman" w:cs="Times New Roman"/>
          <w:sz w:val="24"/>
          <w:szCs w:val="24"/>
        </w:rPr>
        <w:t>All these sources are ingested into the data lake or security data platform, in which appropriate data classification and privacy controls will be implemented accordingly, as guided by ISO/IEC 27701 of 2019.</w:t>
      </w:r>
    </w:p>
    <w:p w:rsidR="00A91961" w:rsidRPr="00597CFD" w:rsidRDefault="00A91961" w:rsidP="00597CFD">
      <w:pPr>
        <w:pStyle w:val="NoSpacing"/>
        <w:spacing w:line="360" w:lineRule="auto"/>
        <w:jc w:val="both"/>
        <w:rPr>
          <w:rFonts w:ascii="Times New Roman" w:hAnsi="Times New Roman" w:cs="Times New Roman"/>
          <w:b/>
          <w:sz w:val="28"/>
          <w:szCs w:val="28"/>
        </w:rPr>
      </w:pPr>
      <w:r w:rsidRPr="00597CFD">
        <w:rPr>
          <w:rFonts w:ascii="Times New Roman" w:hAnsi="Times New Roman" w:cs="Times New Roman"/>
          <w:b/>
          <w:sz w:val="28"/>
          <w:szCs w:val="28"/>
        </w:rPr>
        <w:t>5.4.2 AI/ML Models</w:t>
      </w:r>
    </w:p>
    <w:p w:rsidR="00A91961" w:rsidRPr="00597CFD" w:rsidRDefault="00A91961" w:rsidP="00597CFD">
      <w:pPr>
        <w:pStyle w:val="NoSpacing"/>
        <w:spacing w:line="360" w:lineRule="auto"/>
        <w:jc w:val="both"/>
        <w:rPr>
          <w:rFonts w:ascii="Times New Roman" w:hAnsi="Times New Roman" w:cs="Times New Roman"/>
          <w:sz w:val="24"/>
          <w:szCs w:val="24"/>
        </w:rPr>
      </w:pPr>
      <w:r w:rsidRPr="00597CFD">
        <w:rPr>
          <w:rFonts w:ascii="Times New Roman" w:hAnsi="Times New Roman" w:cs="Times New Roman"/>
          <w:sz w:val="24"/>
          <w:szCs w:val="24"/>
        </w:rPr>
        <w:t>Different AI techniques support different risk functions:</w:t>
      </w:r>
    </w:p>
    <w:p w:rsidR="00A91961" w:rsidRPr="00597CFD" w:rsidRDefault="00A91961" w:rsidP="00597CFD">
      <w:pPr>
        <w:pStyle w:val="NoSpacing"/>
        <w:spacing w:line="360" w:lineRule="auto"/>
        <w:jc w:val="both"/>
        <w:rPr>
          <w:rFonts w:ascii="Times New Roman" w:hAnsi="Times New Roman" w:cs="Times New Roman"/>
          <w:sz w:val="24"/>
          <w:szCs w:val="24"/>
        </w:rPr>
      </w:pPr>
      <w:r w:rsidRPr="00597CFD">
        <w:rPr>
          <w:rFonts w:ascii="Times New Roman" w:hAnsi="Times New Roman" w:cs="Times New Roman"/>
          <w:sz w:val="24"/>
          <w:szCs w:val="24"/>
        </w:rPr>
        <w:t>Anomaly detection, unsupervised learning, to identify suspiciou</w:t>
      </w:r>
      <w:r w:rsidR="00723C36" w:rsidRPr="00597CFD">
        <w:rPr>
          <w:rFonts w:ascii="Times New Roman" w:hAnsi="Times New Roman" w:cs="Times New Roman"/>
          <w:sz w:val="24"/>
          <w:szCs w:val="24"/>
        </w:rPr>
        <w:t xml:space="preserve">s network flows, user behavior, </w:t>
      </w:r>
      <w:r w:rsidRPr="00597CFD">
        <w:rPr>
          <w:rFonts w:ascii="Times New Roman" w:hAnsi="Times New Roman" w:cs="Times New Roman"/>
          <w:sz w:val="24"/>
          <w:szCs w:val="24"/>
        </w:rPr>
        <w:t>or changes in configuration.</w:t>
      </w:r>
      <w:r w:rsidR="00723C36" w:rsidRPr="00597CFD">
        <w:rPr>
          <w:rFonts w:ascii="Times New Roman" w:hAnsi="Times New Roman" w:cs="Times New Roman"/>
          <w:sz w:val="24"/>
          <w:szCs w:val="24"/>
        </w:rPr>
        <w:t xml:space="preserve"> </w:t>
      </w:r>
      <w:r w:rsidRPr="00597CFD">
        <w:rPr>
          <w:rFonts w:ascii="Times New Roman" w:hAnsi="Times New Roman" w:cs="Times New Roman"/>
          <w:sz w:val="24"/>
          <w:szCs w:val="24"/>
        </w:rPr>
        <w:t>Scoring and classification models to translate the pattern into the likelihood of occurrence and expected impact (</w:t>
      </w:r>
      <w:proofErr w:type="spellStart"/>
      <w:r w:rsidRPr="00597CFD">
        <w:rPr>
          <w:rFonts w:ascii="Times New Roman" w:hAnsi="Times New Roman" w:cs="Times New Roman"/>
          <w:sz w:val="24"/>
          <w:szCs w:val="24"/>
        </w:rPr>
        <w:t>Buczak</w:t>
      </w:r>
      <w:proofErr w:type="spellEnd"/>
      <w:r w:rsidRPr="00597CFD">
        <w:rPr>
          <w:rFonts w:ascii="Times New Roman" w:hAnsi="Times New Roman" w:cs="Times New Roman"/>
          <w:sz w:val="24"/>
          <w:szCs w:val="24"/>
        </w:rPr>
        <w:t xml:space="preserve"> &amp; </w:t>
      </w:r>
      <w:proofErr w:type="spellStart"/>
      <w:r w:rsidRPr="00597CFD">
        <w:rPr>
          <w:rFonts w:ascii="Times New Roman" w:hAnsi="Times New Roman" w:cs="Times New Roman"/>
          <w:sz w:val="24"/>
          <w:szCs w:val="24"/>
        </w:rPr>
        <w:t>Guven</w:t>
      </w:r>
      <w:proofErr w:type="spellEnd"/>
      <w:r w:rsidRPr="00597CFD">
        <w:rPr>
          <w:rFonts w:ascii="Times New Roman" w:hAnsi="Times New Roman" w:cs="Times New Roman"/>
          <w:sz w:val="24"/>
          <w:szCs w:val="24"/>
        </w:rPr>
        <w:t>, 2020);</w:t>
      </w:r>
      <w:r w:rsidR="00723C36" w:rsidRPr="00597CFD">
        <w:rPr>
          <w:rFonts w:ascii="Times New Roman" w:hAnsi="Times New Roman" w:cs="Times New Roman"/>
          <w:sz w:val="24"/>
          <w:szCs w:val="24"/>
        </w:rPr>
        <w:t xml:space="preserve"> </w:t>
      </w:r>
      <w:r w:rsidRPr="00597CFD">
        <w:rPr>
          <w:rFonts w:ascii="Times New Roman" w:hAnsi="Times New Roman" w:cs="Times New Roman"/>
          <w:sz w:val="24"/>
          <w:szCs w:val="24"/>
        </w:rPr>
        <w:t xml:space="preserve">NLP models for mining of policy documents, incident reports, and threat </w:t>
      </w:r>
      <w:proofErr w:type="spellStart"/>
      <w:r w:rsidRPr="00597CFD">
        <w:rPr>
          <w:rFonts w:ascii="Times New Roman" w:hAnsi="Times New Roman" w:cs="Times New Roman"/>
          <w:sz w:val="24"/>
          <w:szCs w:val="24"/>
        </w:rPr>
        <w:t>intel</w:t>
      </w:r>
      <w:proofErr w:type="spellEnd"/>
      <w:r w:rsidRPr="00597CFD">
        <w:rPr>
          <w:rFonts w:ascii="Times New Roman" w:hAnsi="Times New Roman" w:cs="Times New Roman"/>
          <w:sz w:val="24"/>
          <w:szCs w:val="24"/>
        </w:rPr>
        <w:t xml:space="preserve"> feeds to identify up-and-coming risk themes from </w:t>
      </w:r>
      <w:proofErr w:type="spellStart"/>
      <w:r w:rsidRPr="00597CFD">
        <w:rPr>
          <w:rFonts w:ascii="Times New Roman" w:hAnsi="Times New Roman" w:cs="Times New Roman"/>
          <w:sz w:val="24"/>
          <w:szCs w:val="24"/>
        </w:rPr>
        <w:t>Qamar</w:t>
      </w:r>
      <w:proofErr w:type="spellEnd"/>
      <w:r w:rsidRPr="00597CFD">
        <w:rPr>
          <w:rFonts w:ascii="Times New Roman" w:hAnsi="Times New Roman" w:cs="Times New Roman"/>
          <w:sz w:val="24"/>
          <w:szCs w:val="24"/>
        </w:rPr>
        <w:t xml:space="preserve"> et al. (2021);</w:t>
      </w:r>
      <w:r w:rsidR="00723C36" w:rsidRPr="00597CFD">
        <w:rPr>
          <w:rFonts w:ascii="Times New Roman" w:hAnsi="Times New Roman" w:cs="Times New Roman"/>
          <w:sz w:val="24"/>
          <w:szCs w:val="24"/>
        </w:rPr>
        <w:t xml:space="preserve"> </w:t>
      </w:r>
      <w:r w:rsidRPr="00597CFD">
        <w:rPr>
          <w:rFonts w:ascii="Times New Roman" w:hAnsi="Times New Roman" w:cs="Times New Roman"/>
          <w:sz w:val="24"/>
          <w:szCs w:val="24"/>
        </w:rPr>
        <w:t>Predictive models forecasts the risk trend according to historical incidents, weaknesses in control and external threat activity.</w:t>
      </w:r>
    </w:p>
    <w:p w:rsidR="00A91961" w:rsidRPr="00597CFD" w:rsidRDefault="00A91961" w:rsidP="00597CFD">
      <w:pPr>
        <w:pStyle w:val="NoSpacing"/>
        <w:spacing w:line="360" w:lineRule="auto"/>
        <w:jc w:val="both"/>
        <w:rPr>
          <w:rFonts w:ascii="Times New Roman" w:hAnsi="Times New Roman" w:cs="Times New Roman"/>
          <w:sz w:val="24"/>
          <w:szCs w:val="24"/>
        </w:rPr>
      </w:pPr>
      <w:r w:rsidRPr="00597CFD">
        <w:rPr>
          <w:rFonts w:ascii="Times New Roman" w:hAnsi="Times New Roman" w:cs="Times New Roman"/>
          <w:sz w:val="24"/>
          <w:szCs w:val="24"/>
        </w:rPr>
        <w:t>Models should be:</w:t>
      </w:r>
    </w:p>
    <w:p w:rsidR="00A91961" w:rsidRPr="00597CFD" w:rsidRDefault="00A91961" w:rsidP="00597CFD">
      <w:pPr>
        <w:pStyle w:val="NoSpacing"/>
        <w:spacing w:line="360" w:lineRule="auto"/>
        <w:jc w:val="both"/>
        <w:rPr>
          <w:rFonts w:ascii="Times New Roman" w:hAnsi="Times New Roman" w:cs="Times New Roman"/>
          <w:sz w:val="24"/>
          <w:szCs w:val="24"/>
        </w:rPr>
      </w:pPr>
      <w:r w:rsidRPr="00597CFD">
        <w:rPr>
          <w:rFonts w:ascii="Times New Roman" w:hAnsi="Times New Roman" w:cs="Times New Roman"/>
          <w:sz w:val="24"/>
          <w:szCs w:val="24"/>
        </w:rPr>
        <w:lastRenderedPageBreak/>
        <w:t xml:space="preserve">Explainable, for example, SHAP or feature importance, to support regulatory assurance by </w:t>
      </w:r>
      <w:proofErr w:type="spellStart"/>
      <w:r w:rsidRPr="00597CFD">
        <w:rPr>
          <w:rFonts w:ascii="Times New Roman" w:hAnsi="Times New Roman" w:cs="Times New Roman"/>
          <w:sz w:val="24"/>
          <w:szCs w:val="24"/>
        </w:rPr>
        <w:t>Adadi</w:t>
      </w:r>
      <w:proofErr w:type="spellEnd"/>
      <w:r w:rsidRPr="00597CFD">
        <w:rPr>
          <w:rFonts w:ascii="Times New Roman" w:hAnsi="Times New Roman" w:cs="Times New Roman"/>
          <w:sz w:val="24"/>
          <w:szCs w:val="24"/>
        </w:rPr>
        <w:t xml:space="preserve"> &amp; </w:t>
      </w:r>
      <w:proofErr w:type="spellStart"/>
      <w:r w:rsidRPr="00597CFD">
        <w:rPr>
          <w:rFonts w:ascii="Times New Roman" w:hAnsi="Times New Roman" w:cs="Times New Roman"/>
          <w:sz w:val="24"/>
          <w:szCs w:val="24"/>
        </w:rPr>
        <w:t>Berrada</w:t>
      </w:r>
      <w:proofErr w:type="spellEnd"/>
      <w:r w:rsidRPr="00597CFD">
        <w:rPr>
          <w:rFonts w:ascii="Times New Roman" w:hAnsi="Times New Roman" w:cs="Times New Roman"/>
          <w:sz w:val="24"/>
          <w:szCs w:val="24"/>
        </w:rPr>
        <w:t xml:space="preserve"> (2018);</w:t>
      </w:r>
    </w:p>
    <w:p w:rsidR="00A91961" w:rsidRPr="00597CFD" w:rsidRDefault="00A91961" w:rsidP="00597CFD">
      <w:pPr>
        <w:pStyle w:val="NoSpacing"/>
        <w:spacing w:line="360" w:lineRule="auto"/>
        <w:jc w:val="both"/>
        <w:rPr>
          <w:rFonts w:ascii="Times New Roman" w:hAnsi="Times New Roman" w:cs="Times New Roman"/>
          <w:sz w:val="24"/>
          <w:szCs w:val="24"/>
        </w:rPr>
      </w:pPr>
      <w:r w:rsidRPr="00597CFD">
        <w:rPr>
          <w:rFonts w:ascii="Times New Roman" w:hAnsi="Times New Roman" w:cs="Times New Roman"/>
          <w:sz w:val="24"/>
          <w:szCs w:val="24"/>
        </w:rPr>
        <w:t>Governed via model-risk management principles to avoid bias and unintended behavior it must be considered regarding [</w:t>
      </w:r>
      <w:proofErr w:type="spellStart"/>
      <w:r w:rsidRPr="00597CFD">
        <w:rPr>
          <w:rFonts w:ascii="Times New Roman" w:hAnsi="Times New Roman" w:cs="Times New Roman"/>
          <w:sz w:val="24"/>
          <w:szCs w:val="24"/>
        </w:rPr>
        <w:t>Breck</w:t>
      </w:r>
      <w:proofErr w:type="spellEnd"/>
      <w:r w:rsidRPr="00597CFD">
        <w:rPr>
          <w:rFonts w:ascii="Times New Roman" w:hAnsi="Times New Roman" w:cs="Times New Roman"/>
          <w:sz w:val="24"/>
          <w:szCs w:val="24"/>
        </w:rPr>
        <w:t xml:space="preserve"> et al., 2021];</w:t>
      </w:r>
    </w:p>
    <w:p w:rsidR="00A91961" w:rsidRPr="00597CFD" w:rsidRDefault="00A91961" w:rsidP="00597CFD">
      <w:pPr>
        <w:pStyle w:val="NoSpacing"/>
        <w:spacing w:line="360" w:lineRule="auto"/>
        <w:jc w:val="both"/>
        <w:rPr>
          <w:rFonts w:ascii="Times New Roman" w:hAnsi="Times New Roman" w:cs="Times New Roman"/>
          <w:sz w:val="24"/>
          <w:szCs w:val="24"/>
        </w:rPr>
      </w:pPr>
      <w:proofErr w:type="gramStart"/>
      <w:r w:rsidRPr="00597CFD">
        <w:rPr>
          <w:rFonts w:ascii="Times New Roman" w:hAnsi="Times New Roman" w:cs="Times New Roman"/>
          <w:sz w:val="24"/>
          <w:szCs w:val="24"/>
        </w:rPr>
        <w:t>Continuously retrained with fresh data to keep pace with evolving threats.</w:t>
      </w:r>
      <w:proofErr w:type="gramEnd"/>
    </w:p>
    <w:p w:rsidR="00A91961" w:rsidRPr="00597CFD" w:rsidRDefault="00A91961" w:rsidP="00597CFD">
      <w:pPr>
        <w:pStyle w:val="NoSpacing"/>
        <w:spacing w:line="360" w:lineRule="auto"/>
        <w:jc w:val="both"/>
        <w:rPr>
          <w:rFonts w:ascii="Times New Roman" w:hAnsi="Times New Roman" w:cs="Times New Roman"/>
          <w:b/>
          <w:sz w:val="28"/>
          <w:szCs w:val="28"/>
        </w:rPr>
      </w:pPr>
      <w:r w:rsidRPr="00597CFD">
        <w:rPr>
          <w:rFonts w:ascii="Times New Roman" w:hAnsi="Times New Roman" w:cs="Times New Roman"/>
          <w:b/>
          <w:sz w:val="28"/>
          <w:szCs w:val="28"/>
        </w:rPr>
        <w:t>5.4.3 Dynamic Risk Scoring</w:t>
      </w:r>
    </w:p>
    <w:p w:rsidR="00A91961" w:rsidRPr="00597CFD" w:rsidRDefault="00A91961" w:rsidP="00597CFD">
      <w:pPr>
        <w:pStyle w:val="NoSpacing"/>
        <w:spacing w:line="360" w:lineRule="auto"/>
        <w:jc w:val="both"/>
        <w:rPr>
          <w:rFonts w:ascii="Times New Roman" w:hAnsi="Times New Roman" w:cs="Times New Roman"/>
          <w:sz w:val="24"/>
          <w:szCs w:val="24"/>
        </w:rPr>
      </w:pPr>
      <w:r w:rsidRPr="00597CFD">
        <w:rPr>
          <w:rFonts w:ascii="Times New Roman" w:hAnsi="Times New Roman" w:cs="Times New Roman"/>
          <w:sz w:val="24"/>
          <w:szCs w:val="24"/>
        </w:rPr>
        <w:t>The AI layer calculates the risk scores at multiple levels hence:</w:t>
      </w:r>
      <w:r w:rsidR="00692C63" w:rsidRPr="00597CFD">
        <w:rPr>
          <w:rFonts w:ascii="Times New Roman" w:hAnsi="Times New Roman" w:cs="Times New Roman"/>
          <w:sz w:val="24"/>
          <w:szCs w:val="24"/>
        </w:rPr>
        <w:t xml:space="preserve"> </w:t>
      </w:r>
      <w:proofErr w:type="gramStart"/>
      <w:r w:rsidRPr="00597CFD">
        <w:rPr>
          <w:rFonts w:ascii="Times New Roman" w:hAnsi="Times New Roman" w:cs="Times New Roman"/>
          <w:sz w:val="24"/>
          <w:szCs w:val="24"/>
        </w:rPr>
        <w:t>A</w:t>
      </w:r>
      <w:proofErr w:type="gramEnd"/>
      <w:r w:rsidR="00723C36" w:rsidRPr="00597CFD">
        <w:rPr>
          <w:rFonts w:ascii="Times New Roman" w:hAnsi="Times New Roman" w:cs="Times New Roman"/>
          <w:sz w:val="24"/>
          <w:szCs w:val="24"/>
        </w:rPr>
        <w:t xml:space="preserve"> </w:t>
      </w:r>
      <w:proofErr w:type="spellStart"/>
      <w:r w:rsidRPr="00597CFD">
        <w:rPr>
          <w:rFonts w:ascii="Times New Roman" w:hAnsi="Times New Roman" w:cs="Times New Roman"/>
          <w:sz w:val="24"/>
          <w:szCs w:val="24"/>
        </w:rPr>
        <w:t>sset</w:t>
      </w:r>
      <w:proofErr w:type="spellEnd"/>
      <w:r w:rsidRPr="00597CFD">
        <w:rPr>
          <w:rFonts w:ascii="Times New Roman" w:hAnsi="Times New Roman" w:cs="Times New Roman"/>
          <w:sz w:val="24"/>
          <w:szCs w:val="24"/>
        </w:rPr>
        <w:t>-level risk-such as for a particular application, database, or OT asset-on its own.</w:t>
      </w:r>
      <w:r w:rsidR="00723C36" w:rsidRPr="00597CFD">
        <w:rPr>
          <w:rFonts w:ascii="Times New Roman" w:hAnsi="Times New Roman" w:cs="Times New Roman"/>
          <w:sz w:val="24"/>
          <w:szCs w:val="24"/>
        </w:rPr>
        <w:t xml:space="preserve"> </w:t>
      </w:r>
      <w:r w:rsidRPr="00597CFD">
        <w:rPr>
          <w:rFonts w:ascii="Times New Roman" w:hAnsi="Times New Roman" w:cs="Times New Roman"/>
          <w:sz w:val="24"/>
          <w:szCs w:val="24"/>
        </w:rPr>
        <w:t xml:space="preserve">Service-level risk, for example: internet banking service, payment gateway, </w:t>
      </w:r>
      <w:proofErr w:type="gramStart"/>
      <w:r w:rsidRPr="00597CFD">
        <w:rPr>
          <w:rFonts w:ascii="Times New Roman" w:hAnsi="Times New Roman" w:cs="Times New Roman"/>
          <w:sz w:val="24"/>
          <w:szCs w:val="24"/>
        </w:rPr>
        <w:t>critical</w:t>
      </w:r>
      <w:proofErr w:type="gramEnd"/>
      <w:r w:rsidRPr="00597CFD">
        <w:rPr>
          <w:rFonts w:ascii="Times New Roman" w:hAnsi="Times New Roman" w:cs="Times New Roman"/>
          <w:sz w:val="24"/>
          <w:szCs w:val="24"/>
        </w:rPr>
        <w:t xml:space="preserve"> SCADA subsystem. (Saudi Central Bank, 2017);</w:t>
      </w:r>
      <w:r w:rsidR="00692C63" w:rsidRPr="00597CFD">
        <w:rPr>
          <w:rFonts w:ascii="Times New Roman" w:hAnsi="Times New Roman" w:cs="Times New Roman"/>
          <w:sz w:val="24"/>
          <w:szCs w:val="24"/>
        </w:rPr>
        <w:t xml:space="preserve"> </w:t>
      </w:r>
      <w:r w:rsidRPr="00597CFD">
        <w:rPr>
          <w:rFonts w:ascii="Times New Roman" w:hAnsi="Times New Roman" w:cs="Times New Roman"/>
          <w:sz w:val="24"/>
          <w:szCs w:val="24"/>
        </w:rPr>
        <w:t xml:space="preserve">Aggregated organizational risk profile by business unit, sector, or geography (National </w:t>
      </w:r>
      <w:proofErr w:type="spellStart"/>
      <w:r w:rsidRPr="00597CFD">
        <w:rPr>
          <w:rFonts w:ascii="Times New Roman" w:hAnsi="Times New Roman" w:cs="Times New Roman"/>
          <w:sz w:val="24"/>
          <w:szCs w:val="24"/>
        </w:rPr>
        <w:t>Cybersecurity</w:t>
      </w:r>
      <w:proofErr w:type="spellEnd"/>
      <w:r w:rsidRPr="00597CFD">
        <w:rPr>
          <w:rFonts w:ascii="Times New Roman" w:hAnsi="Times New Roman" w:cs="Times New Roman"/>
          <w:sz w:val="24"/>
          <w:szCs w:val="24"/>
        </w:rPr>
        <w:t xml:space="preserve"> Authority, 2025).</w:t>
      </w:r>
      <w:r w:rsidR="00692C63" w:rsidRPr="00597CFD">
        <w:rPr>
          <w:rFonts w:ascii="Times New Roman" w:hAnsi="Times New Roman" w:cs="Times New Roman"/>
          <w:sz w:val="24"/>
          <w:szCs w:val="24"/>
        </w:rPr>
        <w:t xml:space="preserve"> </w:t>
      </w:r>
      <w:r w:rsidRPr="00597CFD">
        <w:rPr>
          <w:rFonts w:ascii="Times New Roman" w:hAnsi="Times New Roman" w:cs="Times New Roman"/>
          <w:sz w:val="24"/>
          <w:szCs w:val="24"/>
        </w:rPr>
        <w:t>Risk scores combine</w:t>
      </w:r>
      <w:r w:rsidR="00723C36" w:rsidRPr="00597CFD">
        <w:rPr>
          <w:rFonts w:ascii="Times New Roman" w:hAnsi="Times New Roman" w:cs="Times New Roman"/>
          <w:sz w:val="24"/>
          <w:szCs w:val="24"/>
        </w:rPr>
        <w:t xml:space="preserve"> </w:t>
      </w:r>
      <w:r w:rsidRPr="00597CFD">
        <w:rPr>
          <w:rFonts w:ascii="Times New Roman" w:hAnsi="Times New Roman" w:cs="Times New Roman"/>
          <w:sz w:val="24"/>
          <w:szCs w:val="24"/>
        </w:rPr>
        <w:t xml:space="preserve">Probability is from AI models, threat activity, </w:t>
      </w:r>
      <w:proofErr w:type="gramStart"/>
      <w:r w:rsidRPr="00597CFD">
        <w:rPr>
          <w:rFonts w:ascii="Times New Roman" w:hAnsi="Times New Roman" w:cs="Times New Roman"/>
          <w:sz w:val="24"/>
          <w:szCs w:val="24"/>
        </w:rPr>
        <w:t>vulnerability</w:t>
      </w:r>
      <w:proofErr w:type="gramEnd"/>
      <w:r w:rsidRPr="00597CFD">
        <w:rPr>
          <w:rFonts w:ascii="Times New Roman" w:hAnsi="Times New Roman" w:cs="Times New Roman"/>
          <w:sz w:val="24"/>
          <w:szCs w:val="24"/>
        </w:rPr>
        <w:t xml:space="preserve"> data.</w:t>
      </w:r>
    </w:p>
    <w:p w:rsidR="00A91961" w:rsidRPr="00597CFD" w:rsidRDefault="00A91961" w:rsidP="00597CFD">
      <w:pPr>
        <w:pStyle w:val="NoSpacing"/>
        <w:spacing w:line="360" w:lineRule="auto"/>
        <w:jc w:val="both"/>
        <w:rPr>
          <w:rFonts w:ascii="Times New Roman" w:hAnsi="Times New Roman" w:cs="Times New Roman"/>
          <w:sz w:val="24"/>
          <w:szCs w:val="24"/>
        </w:rPr>
      </w:pPr>
      <w:r w:rsidRPr="00597CFD">
        <w:rPr>
          <w:rFonts w:ascii="Times New Roman" w:hAnsi="Times New Roman" w:cs="Times New Roman"/>
          <w:sz w:val="24"/>
          <w:szCs w:val="24"/>
        </w:rPr>
        <w:t>Impact depending on business criticality and regulatory consequences: ISO/IEC 2022;</w:t>
      </w:r>
    </w:p>
    <w:p w:rsidR="00A91961" w:rsidRPr="00597CFD" w:rsidRDefault="00A91961" w:rsidP="00597CFD">
      <w:pPr>
        <w:pStyle w:val="NoSpacing"/>
        <w:spacing w:line="360" w:lineRule="auto"/>
        <w:jc w:val="both"/>
        <w:rPr>
          <w:rFonts w:ascii="Times New Roman" w:hAnsi="Times New Roman" w:cs="Times New Roman"/>
          <w:sz w:val="24"/>
          <w:szCs w:val="24"/>
        </w:rPr>
      </w:pPr>
      <w:r w:rsidRPr="00597CFD">
        <w:rPr>
          <w:rFonts w:ascii="Times New Roman" w:hAnsi="Times New Roman" w:cs="Times New Roman"/>
          <w:sz w:val="24"/>
          <w:szCs w:val="24"/>
        </w:rPr>
        <w:t xml:space="preserve">Control effectiveness: from compliance assessment systems such as RC2AS-like logic. </w:t>
      </w:r>
      <w:proofErr w:type="spellStart"/>
      <w:proofErr w:type="gramStart"/>
      <w:r w:rsidRPr="00597CFD">
        <w:rPr>
          <w:rFonts w:ascii="Times New Roman" w:hAnsi="Times New Roman" w:cs="Times New Roman"/>
          <w:sz w:val="24"/>
          <w:szCs w:val="24"/>
        </w:rPr>
        <w:t>Alfaadhel</w:t>
      </w:r>
      <w:proofErr w:type="spellEnd"/>
      <w:r w:rsidRPr="00597CFD">
        <w:rPr>
          <w:rFonts w:ascii="Times New Roman" w:hAnsi="Times New Roman" w:cs="Times New Roman"/>
          <w:sz w:val="24"/>
          <w:szCs w:val="24"/>
        </w:rPr>
        <w:t xml:space="preserve"> et al., 2023.</w:t>
      </w:r>
      <w:proofErr w:type="gramEnd"/>
    </w:p>
    <w:p w:rsidR="00A91961" w:rsidRPr="00597CFD" w:rsidRDefault="00A91961" w:rsidP="00597CFD">
      <w:pPr>
        <w:pStyle w:val="NoSpacing"/>
        <w:spacing w:line="360" w:lineRule="auto"/>
        <w:jc w:val="both"/>
        <w:rPr>
          <w:rFonts w:ascii="Times New Roman" w:hAnsi="Times New Roman" w:cs="Times New Roman"/>
          <w:sz w:val="24"/>
          <w:szCs w:val="24"/>
        </w:rPr>
      </w:pPr>
      <w:r w:rsidRPr="00597CFD">
        <w:rPr>
          <w:rFonts w:ascii="Times New Roman" w:hAnsi="Times New Roman" w:cs="Times New Roman"/>
          <w:sz w:val="24"/>
          <w:szCs w:val="24"/>
        </w:rPr>
        <w:t>Outputs would be:</w:t>
      </w:r>
    </w:p>
    <w:p w:rsidR="00A91961" w:rsidRPr="00597CFD" w:rsidRDefault="00A91961" w:rsidP="00597CFD">
      <w:pPr>
        <w:pStyle w:val="NoSpacing"/>
        <w:spacing w:line="360" w:lineRule="auto"/>
        <w:jc w:val="both"/>
        <w:rPr>
          <w:rFonts w:ascii="Times New Roman" w:hAnsi="Times New Roman" w:cs="Times New Roman"/>
          <w:sz w:val="24"/>
          <w:szCs w:val="24"/>
        </w:rPr>
      </w:pPr>
      <w:r w:rsidRPr="00597CFD">
        <w:rPr>
          <w:rFonts w:ascii="Times New Roman" w:hAnsi="Times New Roman" w:cs="Times New Roman"/>
          <w:sz w:val="24"/>
          <w:szCs w:val="24"/>
        </w:rPr>
        <w:t xml:space="preserve">Heat maps of high-risk assets and services: </w:t>
      </w:r>
      <w:proofErr w:type="spellStart"/>
      <w:r w:rsidRPr="00597CFD">
        <w:rPr>
          <w:rFonts w:ascii="Times New Roman" w:hAnsi="Times New Roman" w:cs="Times New Roman"/>
          <w:sz w:val="24"/>
          <w:szCs w:val="24"/>
        </w:rPr>
        <w:t>Shahani</w:t>
      </w:r>
      <w:proofErr w:type="spellEnd"/>
      <w:r w:rsidRPr="00597CFD">
        <w:rPr>
          <w:rFonts w:ascii="Times New Roman" w:hAnsi="Times New Roman" w:cs="Times New Roman"/>
          <w:sz w:val="24"/>
          <w:szCs w:val="24"/>
        </w:rPr>
        <w:t xml:space="preserve"> &amp; </w:t>
      </w:r>
      <w:proofErr w:type="spellStart"/>
      <w:r w:rsidRPr="00597CFD">
        <w:rPr>
          <w:rFonts w:ascii="Times New Roman" w:hAnsi="Times New Roman" w:cs="Times New Roman"/>
          <w:sz w:val="24"/>
          <w:szCs w:val="24"/>
        </w:rPr>
        <w:t>Rafique</w:t>
      </w:r>
      <w:proofErr w:type="spellEnd"/>
      <w:r w:rsidRPr="00597CFD">
        <w:rPr>
          <w:rFonts w:ascii="Times New Roman" w:hAnsi="Times New Roman" w:cs="Times New Roman"/>
          <w:sz w:val="24"/>
          <w:szCs w:val="24"/>
        </w:rPr>
        <w:t>, 2024; Threshold crossing alerts by risk scores;</w:t>
      </w:r>
    </w:p>
    <w:p w:rsidR="00A91961" w:rsidRPr="00597CFD" w:rsidRDefault="00A91961" w:rsidP="00597CFD">
      <w:pPr>
        <w:pStyle w:val="NoSpacing"/>
        <w:spacing w:line="360" w:lineRule="auto"/>
        <w:jc w:val="both"/>
        <w:rPr>
          <w:rFonts w:ascii="Times New Roman" w:hAnsi="Times New Roman" w:cs="Times New Roman"/>
          <w:sz w:val="24"/>
          <w:szCs w:val="24"/>
        </w:rPr>
      </w:pPr>
      <w:r w:rsidRPr="00597CFD">
        <w:rPr>
          <w:rFonts w:ascii="Times New Roman" w:hAnsi="Times New Roman" w:cs="Times New Roman"/>
          <w:sz w:val="24"/>
          <w:szCs w:val="24"/>
        </w:rPr>
        <w:t>Recommendations on which policies and controls require further tightening up.</w:t>
      </w:r>
    </w:p>
    <w:p w:rsidR="00A91961" w:rsidRPr="00597CFD" w:rsidRDefault="00A91961" w:rsidP="00597CFD">
      <w:pPr>
        <w:pStyle w:val="NoSpacing"/>
        <w:spacing w:line="360" w:lineRule="auto"/>
        <w:jc w:val="both"/>
        <w:rPr>
          <w:rFonts w:ascii="Times New Roman" w:hAnsi="Times New Roman" w:cs="Times New Roman"/>
          <w:b/>
          <w:sz w:val="28"/>
          <w:szCs w:val="28"/>
        </w:rPr>
      </w:pPr>
      <w:r w:rsidRPr="00597CFD">
        <w:rPr>
          <w:rFonts w:ascii="Times New Roman" w:hAnsi="Times New Roman" w:cs="Times New Roman"/>
          <w:b/>
          <w:sz w:val="28"/>
          <w:szCs w:val="28"/>
        </w:rPr>
        <w:t>5.4.4 Policy Recommendation Engine</w:t>
      </w:r>
    </w:p>
    <w:p w:rsidR="00A91961" w:rsidRPr="00597CFD" w:rsidRDefault="00A91961" w:rsidP="00597CFD">
      <w:pPr>
        <w:pStyle w:val="NoSpacing"/>
        <w:spacing w:line="360" w:lineRule="auto"/>
        <w:jc w:val="both"/>
        <w:rPr>
          <w:rFonts w:ascii="Times New Roman" w:hAnsi="Times New Roman" w:cs="Times New Roman"/>
          <w:sz w:val="24"/>
          <w:szCs w:val="24"/>
        </w:rPr>
      </w:pPr>
      <w:r w:rsidRPr="00597CFD">
        <w:rPr>
          <w:rFonts w:ascii="Times New Roman" w:hAnsi="Times New Roman" w:cs="Times New Roman"/>
          <w:sz w:val="24"/>
          <w:szCs w:val="24"/>
        </w:rPr>
        <w:t xml:space="preserve">Using the risk scores and a policy catalog, </w:t>
      </w:r>
      <w:proofErr w:type="spellStart"/>
      <w:r w:rsidRPr="00597CFD">
        <w:rPr>
          <w:rFonts w:ascii="Times New Roman" w:hAnsi="Times New Roman" w:cs="Times New Roman"/>
          <w:sz w:val="24"/>
          <w:szCs w:val="24"/>
        </w:rPr>
        <w:t>Shahani</w:t>
      </w:r>
      <w:proofErr w:type="spellEnd"/>
      <w:r w:rsidRPr="00597CFD">
        <w:rPr>
          <w:rFonts w:ascii="Times New Roman" w:hAnsi="Times New Roman" w:cs="Times New Roman"/>
          <w:sz w:val="24"/>
          <w:szCs w:val="24"/>
        </w:rPr>
        <w:t xml:space="preserve"> &amp; </w:t>
      </w:r>
      <w:proofErr w:type="spellStart"/>
      <w:r w:rsidRPr="00597CFD">
        <w:rPr>
          <w:rFonts w:ascii="Times New Roman" w:hAnsi="Times New Roman" w:cs="Times New Roman"/>
          <w:sz w:val="24"/>
          <w:szCs w:val="24"/>
        </w:rPr>
        <w:t>Rafique</w:t>
      </w:r>
      <w:proofErr w:type="spellEnd"/>
      <w:r w:rsidRPr="00597CFD">
        <w:rPr>
          <w:rFonts w:ascii="Times New Roman" w:hAnsi="Times New Roman" w:cs="Times New Roman"/>
          <w:sz w:val="24"/>
          <w:szCs w:val="24"/>
        </w:rPr>
        <w:t xml:space="preserve"> (2024) perform:</w:t>
      </w:r>
      <w:r w:rsidR="00723C36" w:rsidRPr="00597CFD">
        <w:rPr>
          <w:rFonts w:ascii="Times New Roman" w:hAnsi="Times New Roman" w:cs="Times New Roman"/>
          <w:sz w:val="24"/>
          <w:szCs w:val="24"/>
        </w:rPr>
        <w:t xml:space="preserve"> </w:t>
      </w:r>
      <w:r w:rsidRPr="00597CFD">
        <w:rPr>
          <w:rFonts w:ascii="Times New Roman" w:hAnsi="Times New Roman" w:cs="Times New Roman"/>
          <w:sz w:val="24"/>
          <w:szCs w:val="24"/>
        </w:rPr>
        <w:t>Recommend the strength of control, for example, MFA mandatory vs. optional; Network segmentation: strict vs. moderate.</w:t>
      </w:r>
      <w:r w:rsidR="00723C36" w:rsidRPr="00597CFD">
        <w:rPr>
          <w:rFonts w:ascii="Times New Roman" w:hAnsi="Times New Roman" w:cs="Times New Roman"/>
          <w:sz w:val="24"/>
          <w:szCs w:val="24"/>
        </w:rPr>
        <w:t xml:space="preserve"> </w:t>
      </w:r>
      <w:r w:rsidRPr="00597CFD">
        <w:rPr>
          <w:rFonts w:ascii="Times New Roman" w:hAnsi="Times New Roman" w:cs="Times New Roman"/>
          <w:sz w:val="24"/>
          <w:szCs w:val="24"/>
        </w:rPr>
        <w:t>Suggest the monitoring frequency, such as log review intervals, cadence of vulnerability scanning.</w:t>
      </w:r>
      <w:r w:rsidR="00723C36" w:rsidRPr="00597CFD">
        <w:rPr>
          <w:rFonts w:ascii="Times New Roman" w:hAnsi="Times New Roman" w:cs="Times New Roman"/>
          <w:sz w:val="24"/>
          <w:szCs w:val="24"/>
        </w:rPr>
        <w:t xml:space="preserve"> </w:t>
      </w:r>
      <w:r w:rsidRPr="00597CFD">
        <w:rPr>
          <w:rFonts w:ascii="Times New Roman" w:hAnsi="Times New Roman" w:cs="Times New Roman"/>
          <w:sz w:val="24"/>
          <w:szCs w:val="24"/>
        </w:rPr>
        <w:t>Propose remediation priority actions and investment options, such as legacy system replacement and SOC capacity enhancement.</w:t>
      </w:r>
      <w:r w:rsidR="00723C36" w:rsidRPr="00597CFD">
        <w:rPr>
          <w:rFonts w:ascii="Times New Roman" w:hAnsi="Times New Roman" w:cs="Times New Roman"/>
          <w:sz w:val="24"/>
          <w:szCs w:val="24"/>
        </w:rPr>
        <w:t xml:space="preserve"> </w:t>
      </w:r>
      <w:r w:rsidRPr="00597CFD">
        <w:rPr>
          <w:rFonts w:ascii="Times New Roman" w:hAnsi="Times New Roman" w:cs="Times New Roman"/>
          <w:sz w:val="24"/>
          <w:szCs w:val="24"/>
        </w:rPr>
        <w:t>These recommendations are then validated by the human experts in the domain, such as the CISO and risk committee, before being transformed into binding policies, keeping the governance human-in-the-loop.</w:t>
      </w:r>
    </w:p>
    <w:p w:rsidR="00A91961" w:rsidRPr="00597CFD" w:rsidRDefault="00A91961" w:rsidP="00597CFD">
      <w:pPr>
        <w:pStyle w:val="NoSpacing"/>
        <w:spacing w:line="360" w:lineRule="auto"/>
        <w:jc w:val="both"/>
        <w:rPr>
          <w:rFonts w:ascii="Times New Roman" w:hAnsi="Times New Roman" w:cs="Times New Roman"/>
          <w:b/>
          <w:sz w:val="28"/>
          <w:szCs w:val="28"/>
        </w:rPr>
      </w:pPr>
      <w:r w:rsidRPr="00597CFD">
        <w:rPr>
          <w:rFonts w:ascii="Times New Roman" w:hAnsi="Times New Roman" w:cs="Times New Roman"/>
          <w:b/>
          <w:sz w:val="28"/>
          <w:szCs w:val="28"/>
        </w:rPr>
        <w:t>5.5 Execution and Control Layer</w:t>
      </w:r>
    </w:p>
    <w:p w:rsidR="00A91961" w:rsidRPr="00597CFD" w:rsidRDefault="00A91961" w:rsidP="00597CFD">
      <w:pPr>
        <w:pStyle w:val="NoSpacing"/>
        <w:spacing w:line="360" w:lineRule="auto"/>
        <w:jc w:val="both"/>
        <w:rPr>
          <w:rFonts w:ascii="Times New Roman" w:hAnsi="Times New Roman" w:cs="Times New Roman"/>
          <w:sz w:val="24"/>
          <w:szCs w:val="24"/>
        </w:rPr>
      </w:pPr>
      <w:r w:rsidRPr="00597CFD">
        <w:rPr>
          <w:rFonts w:ascii="Times New Roman" w:hAnsi="Times New Roman" w:cs="Times New Roman"/>
          <w:sz w:val="24"/>
          <w:szCs w:val="24"/>
        </w:rPr>
        <w:t xml:space="preserve">This layer implements policies using technical and organizational mechanisms to enact conformance with the organization's policies that address </w:t>
      </w:r>
      <w:proofErr w:type="spellStart"/>
      <w:r w:rsidRPr="00597CFD">
        <w:rPr>
          <w:rFonts w:ascii="Times New Roman" w:hAnsi="Times New Roman" w:cs="Times New Roman"/>
          <w:sz w:val="24"/>
          <w:szCs w:val="24"/>
        </w:rPr>
        <w:t>cybersecurity</w:t>
      </w:r>
      <w:proofErr w:type="spellEnd"/>
      <w:r w:rsidRPr="00597CFD">
        <w:rPr>
          <w:rFonts w:ascii="Times New Roman" w:hAnsi="Times New Roman" w:cs="Times New Roman"/>
          <w:sz w:val="24"/>
          <w:szCs w:val="24"/>
        </w:rPr>
        <w:t xml:space="preserve"> risk management with the laws, regulations, standards, and policies with which the organization must comply and other </w:t>
      </w:r>
      <w:r w:rsidRPr="00597CFD">
        <w:rPr>
          <w:rFonts w:ascii="Times New Roman" w:hAnsi="Times New Roman" w:cs="Times New Roman"/>
          <w:sz w:val="24"/>
          <w:szCs w:val="24"/>
        </w:rPr>
        <w:lastRenderedPageBreak/>
        <w:t>cyber risk priorities (NIST, 2018):</w:t>
      </w:r>
      <w:r w:rsidR="00723C36" w:rsidRPr="00597CFD">
        <w:rPr>
          <w:rFonts w:ascii="Times New Roman" w:hAnsi="Times New Roman" w:cs="Times New Roman"/>
          <w:sz w:val="24"/>
          <w:szCs w:val="24"/>
        </w:rPr>
        <w:t xml:space="preserve"> </w:t>
      </w:r>
      <w:r w:rsidRPr="00597CFD">
        <w:rPr>
          <w:rFonts w:ascii="Times New Roman" w:hAnsi="Times New Roman" w:cs="Times New Roman"/>
          <w:sz w:val="24"/>
          <w:szCs w:val="24"/>
        </w:rPr>
        <w:t>Technical controls: identity and access management, encryption, network segmentation, endpoint protection, application security, OT/ICS controls: NIST, 2018; IEC 62443, 2020</w:t>
      </w:r>
      <w:r w:rsidR="00723C36" w:rsidRPr="00597CFD">
        <w:rPr>
          <w:rFonts w:ascii="Times New Roman" w:hAnsi="Times New Roman" w:cs="Times New Roman"/>
          <w:sz w:val="24"/>
          <w:szCs w:val="24"/>
        </w:rPr>
        <w:t xml:space="preserve"> </w:t>
      </w:r>
      <w:r w:rsidRPr="00597CFD">
        <w:rPr>
          <w:rFonts w:ascii="Times New Roman" w:hAnsi="Times New Roman" w:cs="Times New Roman"/>
          <w:sz w:val="24"/>
          <w:szCs w:val="24"/>
        </w:rPr>
        <w:t>Operational processes include incident response, security monitoring, patch management, backup and recovery, and third-party risk management.</w:t>
      </w:r>
      <w:r w:rsidR="00723C36" w:rsidRPr="00597CFD">
        <w:rPr>
          <w:rFonts w:ascii="Times New Roman" w:hAnsi="Times New Roman" w:cs="Times New Roman"/>
          <w:sz w:val="24"/>
          <w:szCs w:val="24"/>
        </w:rPr>
        <w:t xml:space="preserve"> </w:t>
      </w:r>
      <w:r w:rsidRPr="00597CFD">
        <w:rPr>
          <w:rFonts w:ascii="Times New Roman" w:hAnsi="Times New Roman" w:cs="Times New Roman"/>
          <w:sz w:val="24"/>
          <w:szCs w:val="24"/>
        </w:rPr>
        <w:t>Human and organizational controls: training, awareness, role-based access, segregation of duties.</w:t>
      </w:r>
    </w:p>
    <w:p w:rsidR="00A91961" w:rsidRPr="00597CFD" w:rsidRDefault="00A91961" w:rsidP="00597CFD">
      <w:pPr>
        <w:pStyle w:val="NoSpacing"/>
        <w:spacing w:line="360" w:lineRule="auto"/>
        <w:jc w:val="both"/>
        <w:rPr>
          <w:rFonts w:ascii="Times New Roman" w:hAnsi="Times New Roman" w:cs="Times New Roman"/>
          <w:sz w:val="24"/>
          <w:szCs w:val="24"/>
        </w:rPr>
      </w:pPr>
      <w:proofErr w:type="gramStart"/>
      <w:r w:rsidRPr="00597CFD">
        <w:rPr>
          <w:rFonts w:ascii="Times New Roman" w:hAnsi="Times New Roman" w:cs="Times New Roman"/>
          <w:sz w:val="24"/>
          <w:szCs w:val="24"/>
        </w:rPr>
        <w:t>Integration with other platforms-as for example SIEM, SOAR, GRC tools, or ITSM-enables policy-driven orchestration.</w:t>
      </w:r>
      <w:proofErr w:type="gramEnd"/>
    </w:p>
    <w:p w:rsidR="00A91961" w:rsidRPr="00597CFD" w:rsidRDefault="00A91961" w:rsidP="00597CFD">
      <w:pPr>
        <w:pStyle w:val="NoSpacing"/>
        <w:spacing w:line="360" w:lineRule="auto"/>
        <w:jc w:val="both"/>
        <w:rPr>
          <w:rFonts w:ascii="Times New Roman" w:hAnsi="Times New Roman" w:cs="Times New Roman"/>
          <w:sz w:val="24"/>
          <w:szCs w:val="24"/>
        </w:rPr>
      </w:pPr>
      <w:r w:rsidRPr="00597CFD">
        <w:rPr>
          <w:rFonts w:ascii="Times New Roman" w:hAnsi="Times New Roman" w:cs="Times New Roman"/>
          <w:sz w:val="24"/>
          <w:szCs w:val="24"/>
        </w:rPr>
        <w:t>For example, when thresholds of risk are exceeded, the system can automatically trigger the playbooks of the SOAR playbook-isolating of assets and tightening the rules of firewalls.</w:t>
      </w:r>
      <w:r w:rsidR="00723C36" w:rsidRPr="00597CFD">
        <w:rPr>
          <w:rFonts w:ascii="Times New Roman" w:hAnsi="Times New Roman" w:cs="Times New Roman"/>
          <w:sz w:val="24"/>
          <w:szCs w:val="24"/>
        </w:rPr>
        <w:t xml:space="preserve"> </w:t>
      </w:r>
      <w:r w:rsidRPr="00597CFD">
        <w:rPr>
          <w:rFonts w:ascii="Times New Roman" w:hAnsi="Times New Roman" w:cs="Times New Roman"/>
          <w:sz w:val="24"/>
          <w:szCs w:val="24"/>
        </w:rPr>
        <w:t xml:space="preserve">This is done with the help of AI to assess the risk related to </w:t>
      </w:r>
      <w:proofErr w:type="spellStart"/>
      <w:r w:rsidRPr="00597CFD">
        <w:rPr>
          <w:rFonts w:ascii="Times New Roman" w:hAnsi="Times New Roman" w:cs="Times New Roman"/>
          <w:sz w:val="24"/>
          <w:szCs w:val="24"/>
        </w:rPr>
        <w:t>cybersecurity</w:t>
      </w:r>
      <w:proofErr w:type="spellEnd"/>
      <w:r w:rsidRPr="00597CFD">
        <w:rPr>
          <w:rFonts w:ascii="Times New Roman" w:hAnsi="Times New Roman" w:cs="Times New Roman"/>
          <w:sz w:val="24"/>
          <w:szCs w:val="24"/>
        </w:rPr>
        <w:t xml:space="preserve"> by providing GRC tools: updating the status in risk registers and policy compliances based on AI-generated risk metrics and control evidence.</w:t>
      </w:r>
      <w:r w:rsidR="00723C36" w:rsidRPr="00597CFD">
        <w:rPr>
          <w:rFonts w:ascii="Times New Roman" w:hAnsi="Times New Roman" w:cs="Times New Roman"/>
          <w:sz w:val="24"/>
          <w:szCs w:val="24"/>
        </w:rPr>
        <w:t xml:space="preserve"> </w:t>
      </w:r>
      <w:r w:rsidRPr="00597CFD">
        <w:rPr>
          <w:rFonts w:ascii="Times New Roman" w:hAnsi="Times New Roman" w:cs="Times New Roman"/>
          <w:sz w:val="24"/>
          <w:szCs w:val="24"/>
        </w:rPr>
        <w:t>Continuous monitoring feeds the data back into the AI analytics layer to make it a closed-loop system of risk identification, policy adjustment, and control enforcement.</w:t>
      </w:r>
    </w:p>
    <w:p w:rsidR="00EE4D08" w:rsidRPr="00597CFD" w:rsidRDefault="00EE4D08" w:rsidP="00597CFD">
      <w:pPr>
        <w:pStyle w:val="NoSpacing"/>
        <w:spacing w:line="360" w:lineRule="auto"/>
        <w:jc w:val="both"/>
        <w:rPr>
          <w:rFonts w:ascii="Times New Roman" w:hAnsi="Times New Roman" w:cs="Times New Roman"/>
          <w:sz w:val="24"/>
          <w:szCs w:val="24"/>
        </w:rPr>
      </w:pPr>
    </w:p>
    <w:p w:rsidR="00A91961" w:rsidRPr="00597CFD" w:rsidRDefault="00A91961" w:rsidP="00597CFD">
      <w:pPr>
        <w:pStyle w:val="NoSpacing"/>
        <w:spacing w:line="360" w:lineRule="auto"/>
        <w:jc w:val="both"/>
        <w:rPr>
          <w:rFonts w:ascii="Times New Roman" w:hAnsi="Times New Roman" w:cs="Times New Roman"/>
          <w:b/>
          <w:sz w:val="28"/>
          <w:szCs w:val="28"/>
        </w:rPr>
      </w:pPr>
      <w:r w:rsidRPr="00597CFD">
        <w:rPr>
          <w:rFonts w:ascii="Times New Roman" w:hAnsi="Times New Roman" w:cs="Times New Roman"/>
          <w:b/>
          <w:sz w:val="28"/>
          <w:szCs w:val="28"/>
        </w:rPr>
        <w:t>6. Application Scenario: Saudi Financial Sector</w:t>
      </w:r>
    </w:p>
    <w:p w:rsidR="00A91961" w:rsidRPr="00597CFD" w:rsidRDefault="00A91961" w:rsidP="00597CFD">
      <w:pPr>
        <w:pStyle w:val="NoSpacing"/>
        <w:spacing w:line="360" w:lineRule="auto"/>
        <w:jc w:val="both"/>
        <w:rPr>
          <w:rFonts w:ascii="Times New Roman" w:hAnsi="Times New Roman" w:cs="Times New Roman"/>
          <w:sz w:val="24"/>
          <w:szCs w:val="24"/>
        </w:rPr>
      </w:pPr>
      <w:r w:rsidRPr="00597CFD">
        <w:rPr>
          <w:rFonts w:ascii="Times New Roman" w:hAnsi="Times New Roman" w:cs="Times New Roman"/>
          <w:sz w:val="24"/>
          <w:szCs w:val="24"/>
        </w:rPr>
        <w:t xml:space="preserve">For example, a Saudi bank, governed by SAMA and subject to NFCRM (Saudi Central Bank, 2017; National </w:t>
      </w:r>
      <w:proofErr w:type="spellStart"/>
      <w:r w:rsidRPr="00597CFD">
        <w:rPr>
          <w:rFonts w:ascii="Times New Roman" w:hAnsi="Times New Roman" w:cs="Times New Roman"/>
          <w:sz w:val="24"/>
          <w:szCs w:val="24"/>
        </w:rPr>
        <w:t>Cybersecurity</w:t>
      </w:r>
      <w:proofErr w:type="spellEnd"/>
      <w:r w:rsidRPr="00597CFD">
        <w:rPr>
          <w:rFonts w:ascii="Times New Roman" w:hAnsi="Times New Roman" w:cs="Times New Roman"/>
          <w:sz w:val="24"/>
          <w:szCs w:val="24"/>
        </w:rPr>
        <w:t xml:space="preserve"> Authority, 2025) would be used to illustrate the model.</w:t>
      </w:r>
    </w:p>
    <w:p w:rsidR="00A91961" w:rsidRPr="00597CFD" w:rsidRDefault="00A91961" w:rsidP="00597CFD">
      <w:pPr>
        <w:pStyle w:val="NoSpacing"/>
        <w:spacing w:line="360" w:lineRule="auto"/>
        <w:jc w:val="both"/>
        <w:rPr>
          <w:rFonts w:ascii="Times New Roman" w:hAnsi="Times New Roman" w:cs="Times New Roman"/>
          <w:b/>
          <w:sz w:val="28"/>
          <w:szCs w:val="28"/>
        </w:rPr>
      </w:pPr>
      <w:r w:rsidRPr="00597CFD">
        <w:rPr>
          <w:rFonts w:ascii="Times New Roman" w:hAnsi="Times New Roman" w:cs="Times New Roman"/>
          <w:b/>
          <w:sz w:val="28"/>
          <w:szCs w:val="28"/>
        </w:rPr>
        <w:t>6.1 Background</w:t>
      </w:r>
    </w:p>
    <w:p w:rsidR="00A91961" w:rsidRPr="00597CFD" w:rsidRDefault="00A91961" w:rsidP="00597CFD">
      <w:pPr>
        <w:pStyle w:val="NoSpacing"/>
        <w:spacing w:line="360" w:lineRule="auto"/>
        <w:jc w:val="both"/>
        <w:rPr>
          <w:rFonts w:ascii="Times New Roman" w:hAnsi="Times New Roman" w:cs="Times New Roman"/>
          <w:sz w:val="24"/>
          <w:szCs w:val="24"/>
        </w:rPr>
      </w:pPr>
      <w:r w:rsidRPr="00597CFD">
        <w:rPr>
          <w:rFonts w:ascii="Times New Roman" w:hAnsi="Times New Roman" w:cs="Times New Roman"/>
          <w:sz w:val="24"/>
          <w:szCs w:val="24"/>
        </w:rPr>
        <w:t>The bank offers:</w:t>
      </w:r>
    </w:p>
    <w:p w:rsidR="00A91961" w:rsidRPr="00597CFD" w:rsidRDefault="00A91961" w:rsidP="00597CFD">
      <w:pPr>
        <w:pStyle w:val="NoSpacing"/>
        <w:spacing w:line="360" w:lineRule="auto"/>
        <w:jc w:val="both"/>
        <w:rPr>
          <w:rFonts w:ascii="Times New Roman" w:hAnsi="Times New Roman" w:cs="Times New Roman"/>
          <w:sz w:val="24"/>
          <w:szCs w:val="24"/>
        </w:rPr>
      </w:pPr>
      <w:proofErr w:type="gramStart"/>
      <w:r w:rsidRPr="00597CFD">
        <w:rPr>
          <w:rFonts w:ascii="Times New Roman" w:hAnsi="Times New Roman" w:cs="Times New Roman"/>
          <w:sz w:val="24"/>
          <w:szCs w:val="24"/>
        </w:rPr>
        <w:t>Retail and corporate internet banking (Saudi Central Bank, 2017);</w:t>
      </w:r>
      <w:r w:rsidR="00723C36" w:rsidRPr="00597CFD">
        <w:rPr>
          <w:rFonts w:ascii="Times New Roman" w:hAnsi="Times New Roman" w:cs="Times New Roman"/>
          <w:sz w:val="24"/>
          <w:szCs w:val="24"/>
        </w:rPr>
        <w:t xml:space="preserve"> </w:t>
      </w:r>
      <w:r w:rsidRPr="00597CFD">
        <w:rPr>
          <w:rFonts w:ascii="Times New Roman" w:hAnsi="Times New Roman" w:cs="Times New Roman"/>
          <w:sz w:val="24"/>
          <w:szCs w:val="24"/>
        </w:rPr>
        <w:t>Mobile banking applications.</w:t>
      </w:r>
      <w:proofErr w:type="gramEnd"/>
    </w:p>
    <w:p w:rsidR="00A91961" w:rsidRPr="00597CFD" w:rsidRDefault="00A91961" w:rsidP="00597CFD">
      <w:pPr>
        <w:pStyle w:val="NoSpacing"/>
        <w:spacing w:line="360" w:lineRule="auto"/>
        <w:jc w:val="both"/>
        <w:rPr>
          <w:rFonts w:ascii="Times New Roman" w:hAnsi="Times New Roman" w:cs="Times New Roman"/>
          <w:sz w:val="24"/>
          <w:szCs w:val="24"/>
        </w:rPr>
      </w:pPr>
      <w:r w:rsidRPr="00597CFD">
        <w:rPr>
          <w:rFonts w:ascii="Times New Roman" w:hAnsi="Times New Roman" w:cs="Times New Roman"/>
          <w:sz w:val="24"/>
          <w:szCs w:val="24"/>
        </w:rPr>
        <w:t>Real-time payment solutions Saudi Central Bank, 2017;</w:t>
      </w:r>
      <w:r w:rsidR="00723C36" w:rsidRPr="00597CFD">
        <w:rPr>
          <w:rFonts w:ascii="Times New Roman" w:hAnsi="Times New Roman" w:cs="Times New Roman"/>
          <w:sz w:val="24"/>
          <w:szCs w:val="24"/>
        </w:rPr>
        <w:t xml:space="preserve"> </w:t>
      </w:r>
      <w:r w:rsidRPr="00597CFD">
        <w:rPr>
          <w:rFonts w:ascii="Times New Roman" w:hAnsi="Times New Roman" w:cs="Times New Roman"/>
          <w:sz w:val="24"/>
          <w:szCs w:val="24"/>
        </w:rPr>
        <w:t xml:space="preserve">Integrating with </w:t>
      </w:r>
      <w:proofErr w:type="spellStart"/>
      <w:r w:rsidRPr="00597CFD">
        <w:rPr>
          <w:rFonts w:ascii="Times New Roman" w:hAnsi="Times New Roman" w:cs="Times New Roman"/>
          <w:sz w:val="24"/>
          <w:szCs w:val="24"/>
        </w:rPr>
        <w:t>fintech</w:t>
      </w:r>
      <w:proofErr w:type="spellEnd"/>
      <w:r w:rsidRPr="00597CFD">
        <w:rPr>
          <w:rFonts w:ascii="Times New Roman" w:hAnsi="Times New Roman" w:cs="Times New Roman"/>
          <w:sz w:val="24"/>
          <w:szCs w:val="24"/>
        </w:rPr>
        <w:t xml:space="preserve"> partners and international payment networks generally will be done. Al-</w:t>
      </w:r>
      <w:proofErr w:type="spellStart"/>
      <w:r w:rsidRPr="00597CFD">
        <w:rPr>
          <w:rFonts w:ascii="Times New Roman" w:hAnsi="Times New Roman" w:cs="Times New Roman"/>
          <w:sz w:val="24"/>
          <w:szCs w:val="24"/>
        </w:rPr>
        <w:t>Ruithe</w:t>
      </w:r>
      <w:proofErr w:type="spellEnd"/>
      <w:r w:rsidRPr="00597CFD">
        <w:rPr>
          <w:rFonts w:ascii="Times New Roman" w:hAnsi="Times New Roman" w:cs="Times New Roman"/>
          <w:sz w:val="24"/>
          <w:szCs w:val="24"/>
        </w:rPr>
        <w:t xml:space="preserve"> et al., 2022</w:t>
      </w:r>
      <w:r w:rsidR="00723C36" w:rsidRPr="00597CFD">
        <w:rPr>
          <w:rFonts w:ascii="Times New Roman" w:hAnsi="Times New Roman" w:cs="Times New Roman"/>
          <w:sz w:val="24"/>
          <w:szCs w:val="24"/>
        </w:rPr>
        <w:t xml:space="preserve"> </w:t>
      </w:r>
      <w:proofErr w:type="gramStart"/>
      <w:r w:rsidRPr="00597CFD">
        <w:rPr>
          <w:rFonts w:ascii="Times New Roman" w:hAnsi="Times New Roman" w:cs="Times New Roman"/>
          <w:sz w:val="24"/>
          <w:szCs w:val="24"/>
        </w:rPr>
        <w:t>The</w:t>
      </w:r>
      <w:proofErr w:type="gramEnd"/>
      <w:r w:rsidRPr="00597CFD">
        <w:rPr>
          <w:rFonts w:ascii="Times New Roman" w:hAnsi="Times New Roman" w:cs="Times New Roman"/>
          <w:sz w:val="24"/>
          <w:szCs w:val="24"/>
        </w:rPr>
        <w:t xml:space="preserve"> following are some of the regulatory requirements:</w:t>
      </w:r>
      <w:r w:rsidR="00723C36" w:rsidRPr="00597CFD">
        <w:rPr>
          <w:rFonts w:ascii="Times New Roman" w:hAnsi="Times New Roman" w:cs="Times New Roman"/>
          <w:sz w:val="24"/>
          <w:szCs w:val="24"/>
        </w:rPr>
        <w:t xml:space="preserve"> </w:t>
      </w:r>
      <w:r w:rsidRPr="00597CFD">
        <w:rPr>
          <w:rFonts w:ascii="Times New Roman" w:hAnsi="Times New Roman" w:cs="Times New Roman"/>
          <w:sz w:val="24"/>
          <w:szCs w:val="24"/>
        </w:rPr>
        <w:t>Comply with the requirements of SAMA CSF and its maturity targets.</w:t>
      </w:r>
      <w:r w:rsidR="00723C36" w:rsidRPr="00597CFD">
        <w:rPr>
          <w:rFonts w:ascii="Times New Roman" w:hAnsi="Times New Roman" w:cs="Times New Roman"/>
          <w:sz w:val="24"/>
          <w:szCs w:val="24"/>
        </w:rPr>
        <w:t xml:space="preserve"> </w:t>
      </w:r>
      <w:proofErr w:type="gramStart"/>
      <w:r w:rsidRPr="00597CFD">
        <w:rPr>
          <w:rFonts w:ascii="Times New Roman" w:hAnsi="Times New Roman" w:cs="Times New Roman"/>
          <w:sz w:val="24"/>
          <w:szCs w:val="24"/>
        </w:rPr>
        <w:t xml:space="preserve">Adoption of NFCRM for risk management (National </w:t>
      </w:r>
      <w:proofErr w:type="spellStart"/>
      <w:r w:rsidRPr="00597CFD">
        <w:rPr>
          <w:rFonts w:ascii="Times New Roman" w:hAnsi="Times New Roman" w:cs="Times New Roman"/>
          <w:sz w:val="24"/>
          <w:szCs w:val="24"/>
        </w:rPr>
        <w:t>Cybersecurity</w:t>
      </w:r>
      <w:proofErr w:type="spellEnd"/>
      <w:r w:rsidRPr="00597CFD">
        <w:rPr>
          <w:rFonts w:ascii="Times New Roman" w:hAnsi="Times New Roman" w:cs="Times New Roman"/>
          <w:sz w:val="24"/>
          <w:szCs w:val="24"/>
        </w:rPr>
        <w:t xml:space="preserve"> Authority, 2025);</w:t>
      </w:r>
      <w:r w:rsidR="00723C36" w:rsidRPr="00597CFD">
        <w:rPr>
          <w:rFonts w:ascii="Times New Roman" w:hAnsi="Times New Roman" w:cs="Times New Roman"/>
          <w:sz w:val="24"/>
          <w:szCs w:val="24"/>
        </w:rPr>
        <w:t xml:space="preserve"> </w:t>
      </w:r>
      <w:r w:rsidRPr="00597CFD">
        <w:rPr>
          <w:rFonts w:ascii="Times New Roman" w:hAnsi="Times New Roman" w:cs="Times New Roman"/>
          <w:sz w:val="24"/>
          <w:szCs w:val="24"/>
        </w:rPr>
        <w:t xml:space="preserve">Adherence to the NCA strategies and </w:t>
      </w:r>
      <w:proofErr w:type="spellStart"/>
      <w:r w:rsidRPr="00597CFD">
        <w:rPr>
          <w:rFonts w:ascii="Times New Roman" w:hAnsi="Times New Roman" w:cs="Times New Roman"/>
          <w:sz w:val="24"/>
          <w:szCs w:val="24"/>
        </w:rPr>
        <w:t>sectoral</w:t>
      </w:r>
      <w:proofErr w:type="spellEnd"/>
      <w:r w:rsidRPr="00597CFD">
        <w:rPr>
          <w:rFonts w:ascii="Times New Roman" w:hAnsi="Times New Roman" w:cs="Times New Roman"/>
          <w:sz w:val="24"/>
          <w:szCs w:val="24"/>
        </w:rPr>
        <w:t xml:space="preserve"> guidance.</w:t>
      </w:r>
      <w:proofErr w:type="gramEnd"/>
    </w:p>
    <w:p w:rsidR="00A91961" w:rsidRPr="00597CFD" w:rsidRDefault="00A91961" w:rsidP="00597CFD">
      <w:pPr>
        <w:pStyle w:val="NoSpacing"/>
        <w:spacing w:line="360" w:lineRule="auto"/>
        <w:jc w:val="both"/>
        <w:rPr>
          <w:rFonts w:ascii="Times New Roman" w:hAnsi="Times New Roman" w:cs="Times New Roman"/>
          <w:b/>
          <w:sz w:val="28"/>
          <w:szCs w:val="28"/>
        </w:rPr>
      </w:pPr>
      <w:r w:rsidRPr="00597CFD">
        <w:rPr>
          <w:rFonts w:ascii="Times New Roman" w:hAnsi="Times New Roman" w:cs="Times New Roman"/>
          <w:b/>
          <w:sz w:val="28"/>
          <w:szCs w:val="28"/>
        </w:rPr>
        <w:t>6.2 Implementing RAI-CPM</w:t>
      </w:r>
    </w:p>
    <w:p w:rsidR="00A91961" w:rsidRPr="00597CFD" w:rsidRDefault="00A91961" w:rsidP="00597CFD">
      <w:pPr>
        <w:pStyle w:val="NoSpacing"/>
        <w:spacing w:line="360" w:lineRule="auto"/>
        <w:jc w:val="both"/>
        <w:rPr>
          <w:rFonts w:ascii="Times New Roman" w:hAnsi="Times New Roman" w:cs="Times New Roman"/>
          <w:sz w:val="24"/>
          <w:szCs w:val="24"/>
        </w:rPr>
      </w:pPr>
      <w:r w:rsidRPr="00597CFD">
        <w:rPr>
          <w:rFonts w:ascii="Times New Roman" w:hAnsi="Times New Roman" w:cs="Times New Roman"/>
          <w:sz w:val="24"/>
          <w:szCs w:val="24"/>
        </w:rPr>
        <w:t>Strategic Alignment:</w:t>
      </w:r>
    </w:p>
    <w:p w:rsidR="00A91961" w:rsidRPr="00597CFD" w:rsidRDefault="00A91961" w:rsidP="00597CFD">
      <w:pPr>
        <w:pStyle w:val="NoSpacing"/>
        <w:spacing w:line="360" w:lineRule="auto"/>
        <w:jc w:val="both"/>
        <w:rPr>
          <w:rFonts w:ascii="Times New Roman" w:hAnsi="Times New Roman" w:cs="Times New Roman"/>
          <w:sz w:val="24"/>
          <w:szCs w:val="24"/>
        </w:rPr>
      </w:pPr>
      <w:r w:rsidRPr="00597CFD">
        <w:rPr>
          <w:rFonts w:ascii="Times New Roman" w:hAnsi="Times New Roman" w:cs="Times New Roman"/>
          <w:sz w:val="24"/>
          <w:szCs w:val="24"/>
        </w:rPr>
        <w:t xml:space="preserve">The cyber-risk appetite statement approved by the board </w:t>
      </w:r>
      <w:r w:rsidR="00BD26A8" w:rsidRPr="00597CFD">
        <w:rPr>
          <w:rFonts w:ascii="Times New Roman" w:hAnsi="Times New Roman" w:cs="Times New Roman"/>
          <w:sz w:val="24"/>
          <w:szCs w:val="24"/>
        </w:rPr>
        <w:t xml:space="preserve">is aligned with SAMA and </w:t>
      </w:r>
      <w:r w:rsidRPr="00597CFD">
        <w:rPr>
          <w:rFonts w:ascii="Times New Roman" w:hAnsi="Times New Roman" w:cs="Times New Roman"/>
          <w:sz w:val="24"/>
          <w:szCs w:val="24"/>
        </w:rPr>
        <w:t>goals to provide secure digital payments for customers and ensure a high level of trust in virtual transactions.</w:t>
      </w:r>
    </w:p>
    <w:p w:rsidR="00A91961" w:rsidRPr="00597CFD" w:rsidRDefault="00A91961" w:rsidP="00597CFD">
      <w:pPr>
        <w:pStyle w:val="NoSpacing"/>
        <w:spacing w:line="360" w:lineRule="auto"/>
        <w:jc w:val="both"/>
        <w:rPr>
          <w:rFonts w:ascii="Times New Roman" w:hAnsi="Times New Roman" w:cs="Times New Roman"/>
          <w:sz w:val="24"/>
          <w:szCs w:val="24"/>
        </w:rPr>
      </w:pPr>
      <w:r w:rsidRPr="00597CFD">
        <w:rPr>
          <w:rFonts w:ascii="Times New Roman" w:hAnsi="Times New Roman" w:cs="Times New Roman"/>
          <w:sz w:val="24"/>
          <w:szCs w:val="24"/>
        </w:rPr>
        <w:lastRenderedPageBreak/>
        <w:t>Governance of Risks and Policies</w:t>
      </w:r>
      <w:r w:rsidR="00EE4D08" w:rsidRPr="00597CFD">
        <w:rPr>
          <w:rFonts w:ascii="Times New Roman" w:hAnsi="Times New Roman" w:cs="Times New Roman"/>
          <w:sz w:val="24"/>
          <w:szCs w:val="24"/>
        </w:rPr>
        <w:t xml:space="preserve"> </w:t>
      </w:r>
      <w:proofErr w:type="gramStart"/>
      <w:r w:rsidRPr="00597CFD">
        <w:rPr>
          <w:rFonts w:ascii="Times New Roman" w:hAnsi="Times New Roman" w:cs="Times New Roman"/>
          <w:sz w:val="24"/>
          <w:szCs w:val="24"/>
        </w:rPr>
        <w:t>The</w:t>
      </w:r>
      <w:proofErr w:type="gramEnd"/>
      <w:r w:rsidRPr="00597CFD">
        <w:rPr>
          <w:rFonts w:ascii="Times New Roman" w:hAnsi="Times New Roman" w:cs="Times New Roman"/>
          <w:sz w:val="24"/>
          <w:szCs w:val="24"/>
        </w:rPr>
        <w:t xml:space="preserve"> composition of risk committees is done, as well as the appointment of a CISO-led </w:t>
      </w:r>
      <w:proofErr w:type="spellStart"/>
      <w:r w:rsidRPr="00597CFD">
        <w:rPr>
          <w:rFonts w:ascii="Times New Roman" w:hAnsi="Times New Roman" w:cs="Times New Roman"/>
          <w:sz w:val="24"/>
          <w:szCs w:val="24"/>
        </w:rPr>
        <w:t>cybersecurity</w:t>
      </w:r>
      <w:proofErr w:type="spellEnd"/>
      <w:r w:rsidRPr="00597CFD">
        <w:rPr>
          <w:rFonts w:ascii="Times New Roman" w:hAnsi="Times New Roman" w:cs="Times New Roman"/>
          <w:sz w:val="24"/>
          <w:szCs w:val="24"/>
        </w:rPr>
        <w:t xml:space="preserve"> office, in consonance with the roles provided for in the NFCRM.</w:t>
      </w:r>
      <w:r w:rsidR="00EE4D08" w:rsidRPr="00597CFD">
        <w:rPr>
          <w:rFonts w:ascii="Times New Roman" w:hAnsi="Times New Roman" w:cs="Times New Roman"/>
          <w:sz w:val="24"/>
          <w:szCs w:val="24"/>
        </w:rPr>
        <w:t xml:space="preserve"> </w:t>
      </w:r>
      <w:r w:rsidRPr="00597CFD">
        <w:rPr>
          <w:rFonts w:ascii="Times New Roman" w:hAnsi="Times New Roman" w:cs="Times New Roman"/>
          <w:sz w:val="24"/>
          <w:szCs w:val="24"/>
        </w:rPr>
        <w:t>Access control, data protection, third-party risk policies are matched with CSF SAMA domains and maturity targets set such as Level 4 for payment systems.</w:t>
      </w:r>
    </w:p>
    <w:p w:rsidR="00A91961" w:rsidRPr="00597CFD" w:rsidRDefault="00A91961" w:rsidP="00597CFD">
      <w:pPr>
        <w:pStyle w:val="NoSpacing"/>
        <w:spacing w:line="360" w:lineRule="auto"/>
        <w:jc w:val="both"/>
        <w:rPr>
          <w:rFonts w:ascii="Times New Roman" w:hAnsi="Times New Roman" w:cs="Times New Roman"/>
          <w:sz w:val="24"/>
          <w:szCs w:val="24"/>
        </w:rPr>
      </w:pPr>
      <w:r w:rsidRPr="00597CFD">
        <w:rPr>
          <w:rFonts w:ascii="Times New Roman" w:hAnsi="Times New Roman" w:cs="Times New Roman"/>
          <w:sz w:val="24"/>
          <w:szCs w:val="24"/>
        </w:rPr>
        <w:t>AI-driven risk analytics:</w:t>
      </w:r>
    </w:p>
    <w:p w:rsidR="00A91961" w:rsidRPr="00597CFD" w:rsidRDefault="00A91961" w:rsidP="00597CFD">
      <w:pPr>
        <w:pStyle w:val="NoSpacing"/>
        <w:spacing w:line="360" w:lineRule="auto"/>
        <w:jc w:val="both"/>
        <w:rPr>
          <w:rFonts w:ascii="Times New Roman" w:hAnsi="Times New Roman" w:cs="Times New Roman"/>
          <w:sz w:val="24"/>
          <w:szCs w:val="24"/>
        </w:rPr>
      </w:pPr>
      <w:r w:rsidRPr="00597CFD">
        <w:rPr>
          <w:rFonts w:ascii="Times New Roman" w:hAnsi="Times New Roman" w:cs="Times New Roman"/>
          <w:sz w:val="24"/>
          <w:szCs w:val="24"/>
        </w:rPr>
        <w:t>Logs from core banking, online channels, ATMs, and cloud services are centralized to a security data platform within the bank for centralizing logs.</w:t>
      </w:r>
      <w:r w:rsidR="00033D20" w:rsidRPr="00597CFD">
        <w:rPr>
          <w:rFonts w:ascii="Times New Roman" w:hAnsi="Times New Roman" w:cs="Times New Roman"/>
          <w:sz w:val="24"/>
          <w:szCs w:val="24"/>
        </w:rPr>
        <w:t xml:space="preserve"> </w:t>
      </w:r>
      <w:r w:rsidRPr="00597CFD">
        <w:rPr>
          <w:rFonts w:ascii="Times New Roman" w:hAnsi="Times New Roman" w:cs="Times New Roman"/>
          <w:sz w:val="24"/>
          <w:szCs w:val="24"/>
        </w:rPr>
        <w:t xml:space="preserve">The models of anomaly detection flag the unusual login pattern, transfer behavior, or API call from a </w:t>
      </w:r>
      <w:proofErr w:type="spellStart"/>
      <w:r w:rsidRPr="00597CFD">
        <w:rPr>
          <w:rFonts w:ascii="Times New Roman" w:hAnsi="Times New Roman" w:cs="Times New Roman"/>
          <w:sz w:val="24"/>
          <w:szCs w:val="24"/>
        </w:rPr>
        <w:t>fintech</w:t>
      </w:r>
      <w:proofErr w:type="spellEnd"/>
      <w:r w:rsidRPr="00597CFD">
        <w:rPr>
          <w:rFonts w:ascii="Times New Roman" w:hAnsi="Times New Roman" w:cs="Times New Roman"/>
          <w:sz w:val="24"/>
          <w:szCs w:val="24"/>
        </w:rPr>
        <w:t xml:space="preserve"> partner.</w:t>
      </w:r>
      <w:r w:rsidR="00033D20" w:rsidRPr="00597CFD">
        <w:rPr>
          <w:rFonts w:ascii="Times New Roman" w:hAnsi="Times New Roman" w:cs="Times New Roman"/>
          <w:sz w:val="24"/>
          <w:szCs w:val="24"/>
        </w:rPr>
        <w:t xml:space="preserve"> </w:t>
      </w:r>
      <w:r w:rsidRPr="00597CFD">
        <w:rPr>
          <w:rFonts w:ascii="Times New Roman" w:hAnsi="Times New Roman" w:cs="Times New Roman"/>
          <w:sz w:val="24"/>
          <w:szCs w:val="24"/>
        </w:rPr>
        <w:t>Predictive models, therefore, estimate the probability of fraud or system compromise for different channels in the next 30 days, based on trends.</w:t>
      </w:r>
      <w:r w:rsidR="00033D20" w:rsidRPr="00597CFD">
        <w:rPr>
          <w:rFonts w:ascii="Times New Roman" w:hAnsi="Times New Roman" w:cs="Times New Roman"/>
          <w:sz w:val="24"/>
          <w:szCs w:val="24"/>
        </w:rPr>
        <w:t xml:space="preserve"> </w:t>
      </w:r>
      <w:r w:rsidRPr="00597CFD">
        <w:rPr>
          <w:rFonts w:ascii="Times New Roman" w:hAnsi="Times New Roman" w:cs="Times New Roman"/>
          <w:sz w:val="24"/>
          <w:szCs w:val="24"/>
        </w:rPr>
        <w:t>One compliance assessment module performs an evaluation of the implementation of controls against SAMA CSF and NCA controls and computes a risk-weighted compliance score, similar in logic to RC2AS.</w:t>
      </w:r>
    </w:p>
    <w:p w:rsidR="00A91961" w:rsidRPr="00597CFD" w:rsidRDefault="00A91961" w:rsidP="00597CFD">
      <w:pPr>
        <w:pStyle w:val="NoSpacing"/>
        <w:spacing w:line="360" w:lineRule="auto"/>
        <w:jc w:val="both"/>
        <w:rPr>
          <w:rFonts w:ascii="Times New Roman" w:hAnsi="Times New Roman" w:cs="Times New Roman"/>
          <w:sz w:val="24"/>
          <w:szCs w:val="24"/>
        </w:rPr>
      </w:pPr>
      <w:r w:rsidRPr="00597CFD">
        <w:rPr>
          <w:rFonts w:ascii="Times New Roman" w:hAnsi="Times New Roman" w:cs="Times New Roman"/>
          <w:sz w:val="24"/>
          <w:szCs w:val="24"/>
        </w:rPr>
        <w:t>Dynamic Risk Scoring and Policy Adjustment:</w:t>
      </w:r>
    </w:p>
    <w:p w:rsidR="00A91961" w:rsidRPr="00597CFD" w:rsidRDefault="00A91961" w:rsidP="00597CFD">
      <w:pPr>
        <w:pStyle w:val="NoSpacing"/>
        <w:spacing w:line="360" w:lineRule="auto"/>
        <w:jc w:val="both"/>
        <w:rPr>
          <w:rFonts w:ascii="Times New Roman" w:hAnsi="Times New Roman" w:cs="Times New Roman"/>
          <w:sz w:val="24"/>
          <w:szCs w:val="24"/>
        </w:rPr>
      </w:pPr>
      <w:r w:rsidRPr="00597CFD">
        <w:rPr>
          <w:rFonts w:ascii="Times New Roman" w:hAnsi="Times New Roman" w:cs="Times New Roman"/>
          <w:sz w:val="24"/>
          <w:szCs w:val="24"/>
        </w:rPr>
        <w:t>The asset scores suggest that the instant payment platform and mobile banking API gateway involve high risk due to increased threat activity and partial control weaknesses.</w:t>
      </w:r>
    </w:p>
    <w:p w:rsidR="00A91961" w:rsidRPr="00597CFD" w:rsidRDefault="00A91961" w:rsidP="00597CFD">
      <w:pPr>
        <w:pStyle w:val="NoSpacing"/>
        <w:spacing w:line="360" w:lineRule="auto"/>
        <w:jc w:val="both"/>
        <w:rPr>
          <w:rFonts w:ascii="Times New Roman" w:hAnsi="Times New Roman" w:cs="Times New Roman"/>
          <w:sz w:val="24"/>
          <w:szCs w:val="24"/>
        </w:rPr>
      </w:pPr>
      <w:r w:rsidRPr="00597CFD">
        <w:rPr>
          <w:rFonts w:ascii="Times New Roman" w:hAnsi="Times New Roman" w:cs="Times New Roman"/>
          <w:sz w:val="24"/>
          <w:szCs w:val="24"/>
        </w:rPr>
        <w:t>Policy engine suggests:</w:t>
      </w:r>
    </w:p>
    <w:p w:rsidR="00A91961" w:rsidRPr="00597CFD" w:rsidRDefault="00A91961" w:rsidP="00597CFD">
      <w:pPr>
        <w:pStyle w:val="NoSpacing"/>
        <w:spacing w:line="360" w:lineRule="auto"/>
        <w:jc w:val="both"/>
        <w:rPr>
          <w:rFonts w:ascii="Times New Roman" w:hAnsi="Times New Roman" w:cs="Times New Roman"/>
          <w:sz w:val="24"/>
          <w:szCs w:val="24"/>
        </w:rPr>
      </w:pPr>
      <w:r w:rsidRPr="00597CFD">
        <w:rPr>
          <w:rFonts w:ascii="Times New Roman" w:hAnsi="Times New Roman" w:cs="Times New Roman"/>
          <w:sz w:val="24"/>
          <w:szCs w:val="24"/>
        </w:rPr>
        <w:t>Implementing stricter MFA (NIST, 2018);</w:t>
      </w:r>
    </w:p>
    <w:p w:rsidR="00A91961" w:rsidRPr="00597CFD" w:rsidRDefault="00A91961" w:rsidP="00597CFD">
      <w:pPr>
        <w:pStyle w:val="NoSpacing"/>
        <w:spacing w:line="360" w:lineRule="auto"/>
        <w:jc w:val="both"/>
        <w:rPr>
          <w:rFonts w:ascii="Times New Roman" w:hAnsi="Times New Roman" w:cs="Times New Roman"/>
          <w:sz w:val="24"/>
          <w:szCs w:val="24"/>
        </w:rPr>
      </w:pPr>
      <w:proofErr w:type="gramStart"/>
      <w:r w:rsidRPr="00597CFD">
        <w:rPr>
          <w:rFonts w:ascii="Times New Roman" w:hAnsi="Times New Roman" w:cs="Times New Roman"/>
          <w:sz w:val="24"/>
          <w:szCs w:val="24"/>
        </w:rPr>
        <w:t>Shortening patch windows for key components.</w:t>
      </w:r>
      <w:proofErr w:type="gramEnd"/>
    </w:p>
    <w:p w:rsidR="00A91961" w:rsidRPr="00597CFD" w:rsidRDefault="00A91961" w:rsidP="00597CFD">
      <w:pPr>
        <w:pStyle w:val="NoSpacing"/>
        <w:spacing w:line="360" w:lineRule="auto"/>
        <w:jc w:val="both"/>
        <w:rPr>
          <w:rFonts w:ascii="Times New Roman" w:hAnsi="Times New Roman" w:cs="Times New Roman"/>
          <w:sz w:val="24"/>
          <w:szCs w:val="24"/>
        </w:rPr>
      </w:pPr>
      <w:r w:rsidRPr="00597CFD">
        <w:rPr>
          <w:rFonts w:ascii="Times New Roman" w:hAnsi="Times New Roman" w:cs="Times New Roman"/>
          <w:sz w:val="24"/>
          <w:szCs w:val="24"/>
        </w:rPr>
        <w:t>Increase in fraud analytics threshold limits.</w:t>
      </w:r>
    </w:p>
    <w:p w:rsidR="00A91961" w:rsidRPr="00597CFD" w:rsidRDefault="00A91961" w:rsidP="00597CFD">
      <w:pPr>
        <w:pStyle w:val="NoSpacing"/>
        <w:spacing w:line="360" w:lineRule="auto"/>
        <w:jc w:val="both"/>
        <w:rPr>
          <w:rFonts w:ascii="Times New Roman" w:hAnsi="Times New Roman" w:cs="Times New Roman"/>
          <w:sz w:val="24"/>
          <w:szCs w:val="24"/>
        </w:rPr>
      </w:pPr>
      <w:proofErr w:type="gramStart"/>
      <w:r w:rsidRPr="00597CFD">
        <w:rPr>
          <w:rFonts w:ascii="Times New Roman" w:hAnsi="Times New Roman" w:cs="Times New Roman"/>
          <w:sz w:val="24"/>
          <w:szCs w:val="24"/>
        </w:rPr>
        <w:t>Raising the maturity target for specific domains of SAMA CSF from Level 3 to Level 4.</w:t>
      </w:r>
      <w:proofErr w:type="gramEnd"/>
      <w:r w:rsidRPr="00597CFD">
        <w:rPr>
          <w:rFonts w:ascii="Times New Roman" w:hAnsi="Times New Roman" w:cs="Times New Roman"/>
          <w:sz w:val="24"/>
          <w:szCs w:val="24"/>
        </w:rPr>
        <w:t xml:space="preserve"> </w:t>
      </w:r>
      <w:proofErr w:type="gramStart"/>
      <w:r w:rsidRPr="00597CFD">
        <w:rPr>
          <w:rFonts w:ascii="Times New Roman" w:hAnsi="Times New Roman" w:cs="Times New Roman"/>
          <w:sz w:val="24"/>
          <w:szCs w:val="24"/>
        </w:rPr>
        <w:t>Saudi Central Bank 2017.</w:t>
      </w:r>
      <w:proofErr w:type="gramEnd"/>
    </w:p>
    <w:p w:rsidR="00A91961" w:rsidRPr="00597CFD" w:rsidRDefault="00A91961" w:rsidP="00597CFD">
      <w:pPr>
        <w:pStyle w:val="NoSpacing"/>
        <w:spacing w:line="360" w:lineRule="auto"/>
        <w:jc w:val="both"/>
        <w:rPr>
          <w:rFonts w:ascii="Times New Roman" w:hAnsi="Times New Roman" w:cs="Times New Roman"/>
          <w:sz w:val="24"/>
          <w:szCs w:val="24"/>
        </w:rPr>
      </w:pPr>
      <w:r w:rsidRPr="00597CFD">
        <w:rPr>
          <w:rFonts w:ascii="Times New Roman" w:hAnsi="Times New Roman" w:cs="Times New Roman"/>
          <w:sz w:val="24"/>
          <w:szCs w:val="24"/>
        </w:rPr>
        <w:t>Execution and Response:</w:t>
      </w:r>
    </w:p>
    <w:p w:rsidR="00A91961" w:rsidRPr="00597CFD" w:rsidRDefault="00A91961" w:rsidP="00597CFD">
      <w:pPr>
        <w:pStyle w:val="NoSpacing"/>
        <w:spacing w:line="360" w:lineRule="auto"/>
        <w:jc w:val="both"/>
        <w:rPr>
          <w:rFonts w:ascii="Times New Roman" w:hAnsi="Times New Roman" w:cs="Times New Roman"/>
          <w:sz w:val="24"/>
          <w:szCs w:val="24"/>
        </w:rPr>
      </w:pPr>
      <w:r w:rsidRPr="00597CFD">
        <w:rPr>
          <w:rFonts w:ascii="Times New Roman" w:hAnsi="Times New Roman" w:cs="Times New Roman"/>
          <w:sz w:val="24"/>
          <w:szCs w:val="24"/>
        </w:rPr>
        <w:t>Changes such as blocking certain IP ranges, more stringent device posture checks are implemented by SOAR playbooks.</w:t>
      </w:r>
      <w:r w:rsidR="008D53CC" w:rsidRPr="00597CFD">
        <w:rPr>
          <w:rFonts w:ascii="Times New Roman" w:hAnsi="Times New Roman" w:cs="Times New Roman"/>
          <w:sz w:val="24"/>
          <w:szCs w:val="24"/>
        </w:rPr>
        <w:t xml:space="preserve"> </w:t>
      </w:r>
      <w:r w:rsidRPr="00597CFD">
        <w:rPr>
          <w:rFonts w:ascii="Times New Roman" w:hAnsi="Times New Roman" w:cs="Times New Roman"/>
          <w:sz w:val="24"/>
          <w:szCs w:val="24"/>
        </w:rPr>
        <w:t>Business owners and security teams agree on a remediation program for structural weaknesses.</w:t>
      </w:r>
      <w:r w:rsidR="008D53CC" w:rsidRPr="00597CFD">
        <w:rPr>
          <w:rFonts w:ascii="Times New Roman" w:hAnsi="Times New Roman" w:cs="Times New Roman"/>
          <w:sz w:val="24"/>
          <w:szCs w:val="24"/>
        </w:rPr>
        <w:t xml:space="preserve"> </w:t>
      </w:r>
      <w:r w:rsidRPr="00597CFD">
        <w:rPr>
          <w:rFonts w:ascii="Times New Roman" w:hAnsi="Times New Roman" w:cs="Times New Roman"/>
          <w:sz w:val="24"/>
          <w:szCs w:val="24"/>
        </w:rPr>
        <w:t>These metrics are watched as key performance indicators: incidents averted, fraud amount reduced, time-to-detect.</w:t>
      </w:r>
      <w:r w:rsidR="008D53CC" w:rsidRPr="00597CFD">
        <w:rPr>
          <w:rFonts w:ascii="Times New Roman" w:hAnsi="Times New Roman" w:cs="Times New Roman"/>
          <w:sz w:val="24"/>
          <w:szCs w:val="24"/>
        </w:rPr>
        <w:t xml:space="preserve"> </w:t>
      </w:r>
      <w:r w:rsidRPr="00597CFD">
        <w:rPr>
          <w:rFonts w:ascii="Times New Roman" w:hAnsi="Times New Roman" w:cs="Times New Roman"/>
          <w:sz w:val="24"/>
          <w:szCs w:val="24"/>
        </w:rPr>
        <w:t>Through this workflow, AI-driven analytics at the bank are used not in isolation but as an integrated engine.</w:t>
      </w:r>
      <w:r w:rsidR="008D53CC" w:rsidRPr="00597CFD">
        <w:rPr>
          <w:rFonts w:ascii="Times New Roman" w:hAnsi="Times New Roman" w:cs="Times New Roman"/>
          <w:sz w:val="24"/>
          <w:szCs w:val="24"/>
        </w:rPr>
        <w:t xml:space="preserve"> </w:t>
      </w:r>
      <w:proofErr w:type="gramStart"/>
      <w:r w:rsidRPr="00597CFD">
        <w:rPr>
          <w:rFonts w:ascii="Times New Roman" w:hAnsi="Times New Roman" w:cs="Times New Roman"/>
          <w:sz w:val="24"/>
          <w:szCs w:val="24"/>
        </w:rPr>
        <w:t>driving</w:t>
      </w:r>
      <w:proofErr w:type="gramEnd"/>
      <w:r w:rsidRPr="00597CFD">
        <w:rPr>
          <w:rFonts w:ascii="Times New Roman" w:hAnsi="Times New Roman" w:cs="Times New Roman"/>
          <w:sz w:val="24"/>
          <w:szCs w:val="24"/>
        </w:rPr>
        <w:t xml:space="preserve"> risk-based policies and controls in a Saudi regulatory-compliant manner, i.e., per Saudi Central Bank 2017, and National </w:t>
      </w:r>
      <w:proofErr w:type="spellStart"/>
      <w:r w:rsidRPr="00597CFD">
        <w:rPr>
          <w:rFonts w:ascii="Times New Roman" w:hAnsi="Times New Roman" w:cs="Times New Roman"/>
          <w:sz w:val="24"/>
          <w:szCs w:val="24"/>
        </w:rPr>
        <w:t>Cybersecurity</w:t>
      </w:r>
      <w:proofErr w:type="spellEnd"/>
      <w:r w:rsidRPr="00597CFD">
        <w:rPr>
          <w:rFonts w:ascii="Times New Roman" w:hAnsi="Times New Roman" w:cs="Times New Roman"/>
          <w:sz w:val="24"/>
          <w:szCs w:val="24"/>
        </w:rPr>
        <w:t xml:space="preserve"> Authority 2025 directives.</w:t>
      </w:r>
    </w:p>
    <w:p w:rsidR="00EE4D08" w:rsidRPr="00597CFD" w:rsidRDefault="00EE4D08" w:rsidP="00597CFD">
      <w:pPr>
        <w:pStyle w:val="NoSpacing"/>
        <w:spacing w:line="360" w:lineRule="auto"/>
        <w:jc w:val="both"/>
        <w:rPr>
          <w:rFonts w:ascii="Times New Roman" w:hAnsi="Times New Roman" w:cs="Times New Roman"/>
          <w:sz w:val="24"/>
          <w:szCs w:val="24"/>
        </w:rPr>
      </w:pPr>
    </w:p>
    <w:p w:rsidR="00A91961" w:rsidRPr="00597CFD" w:rsidRDefault="00A91961" w:rsidP="00597CFD">
      <w:pPr>
        <w:pStyle w:val="NoSpacing"/>
        <w:spacing w:line="360" w:lineRule="auto"/>
        <w:jc w:val="both"/>
        <w:rPr>
          <w:rFonts w:ascii="Times New Roman" w:hAnsi="Times New Roman" w:cs="Times New Roman"/>
          <w:b/>
          <w:sz w:val="28"/>
          <w:szCs w:val="28"/>
        </w:rPr>
      </w:pPr>
      <w:r w:rsidRPr="00597CFD">
        <w:rPr>
          <w:rFonts w:ascii="Times New Roman" w:hAnsi="Times New Roman" w:cs="Times New Roman"/>
          <w:b/>
          <w:sz w:val="28"/>
          <w:szCs w:val="28"/>
        </w:rPr>
        <w:t xml:space="preserve">7. Implications for Saudi Policy and Practice </w:t>
      </w:r>
    </w:p>
    <w:p w:rsidR="00A91961" w:rsidRPr="00597CFD" w:rsidRDefault="00A91961" w:rsidP="00597CFD">
      <w:pPr>
        <w:pStyle w:val="NoSpacing"/>
        <w:spacing w:line="360" w:lineRule="auto"/>
        <w:jc w:val="both"/>
        <w:rPr>
          <w:rFonts w:ascii="Times New Roman" w:hAnsi="Times New Roman" w:cs="Times New Roman"/>
          <w:sz w:val="24"/>
          <w:szCs w:val="24"/>
        </w:rPr>
      </w:pPr>
      <w:r w:rsidRPr="00597CFD">
        <w:rPr>
          <w:rFonts w:ascii="Times New Roman" w:hAnsi="Times New Roman" w:cs="Times New Roman"/>
          <w:sz w:val="24"/>
          <w:szCs w:val="24"/>
        </w:rPr>
        <w:lastRenderedPageBreak/>
        <w:t>Alignment with Priority Specializations:</w:t>
      </w:r>
    </w:p>
    <w:p w:rsidR="00A91961" w:rsidRPr="00597CFD" w:rsidRDefault="00A91961" w:rsidP="00597CFD">
      <w:pPr>
        <w:pStyle w:val="NoSpacing"/>
        <w:spacing w:line="360" w:lineRule="auto"/>
        <w:jc w:val="both"/>
        <w:rPr>
          <w:rFonts w:ascii="Times New Roman" w:hAnsi="Times New Roman" w:cs="Times New Roman"/>
          <w:sz w:val="24"/>
          <w:szCs w:val="24"/>
        </w:rPr>
      </w:pPr>
      <w:r w:rsidRPr="00597CFD">
        <w:rPr>
          <w:rFonts w:ascii="Times New Roman" w:hAnsi="Times New Roman" w:cs="Times New Roman"/>
          <w:sz w:val="24"/>
          <w:szCs w:val="24"/>
        </w:rPr>
        <w:t xml:space="preserve">It connects the model between digital technologies, cybersecurity, and artificial </w:t>
      </w:r>
      <w:proofErr w:type="gramStart"/>
      <w:r w:rsidRPr="00597CFD">
        <w:rPr>
          <w:rFonts w:ascii="Times New Roman" w:hAnsi="Times New Roman" w:cs="Times New Roman"/>
          <w:sz w:val="24"/>
          <w:szCs w:val="24"/>
        </w:rPr>
        <w:t>intelligence,</w:t>
      </w:r>
      <w:proofErr w:type="gramEnd"/>
      <w:r w:rsidRPr="00597CFD">
        <w:rPr>
          <w:rFonts w:ascii="Times New Roman" w:hAnsi="Times New Roman" w:cs="Times New Roman"/>
          <w:sz w:val="24"/>
          <w:szCs w:val="24"/>
        </w:rPr>
        <w:t xml:space="preserve"> all included in the priority areas to be considered under talent-focused national initiatives. Contribution towards National Strategies: By translating the NCA strategy and NFCRM into executable AI-enabled risk management, this paper directly develops the Kingdom's capability to provide a "safe and reliable cyberspac</w:t>
      </w:r>
      <w:r w:rsidR="00BD26A8" w:rsidRPr="00597CFD">
        <w:rPr>
          <w:rFonts w:ascii="Times New Roman" w:hAnsi="Times New Roman" w:cs="Times New Roman"/>
          <w:sz w:val="24"/>
          <w:szCs w:val="24"/>
        </w:rPr>
        <w:t xml:space="preserve">e" to enable the </w:t>
      </w:r>
      <w:proofErr w:type="gramStart"/>
      <w:r w:rsidR="00BD26A8" w:rsidRPr="00597CFD">
        <w:rPr>
          <w:rFonts w:ascii="Times New Roman" w:hAnsi="Times New Roman" w:cs="Times New Roman"/>
          <w:sz w:val="24"/>
          <w:szCs w:val="24"/>
        </w:rPr>
        <w:t xml:space="preserve">goals </w:t>
      </w:r>
      <w:r w:rsidRPr="00597CFD">
        <w:rPr>
          <w:rFonts w:ascii="Times New Roman" w:hAnsi="Times New Roman" w:cs="Times New Roman"/>
          <w:sz w:val="24"/>
          <w:szCs w:val="24"/>
        </w:rPr>
        <w:t>.</w:t>
      </w:r>
      <w:proofErr w:type="gramEnd"/>
    </w:p>
    <w:p w:rsidR="00A91961" w:rsidRPr="00597CFD" w:rsidRDefault="00A91961" w:rsidP="00597CFD">
      <w:pPr>
        <w:pStyle w:val="NoSpacing"/>
        <w:spacing w:line="360" w:lineRule="auto"/>
        <w:jc w:val="both"/>
        <w:rPr>
          <w:rFonts w:ascii="Times New Roman" w:hAnsi="Times New Roman" w:cs="Times New Roman"/>
          <w:sz w:val="24"/>
          <w:szCs w:val="24"/>
        </w:rPr>
      </w:pPr>
      <w:r w:rsidRPr="00597CFD">
        <w:rPr>
          <w:rFonts w:ascii="Times New Roman" w:hAnsi="Times New Roman" w:cs="Times New Roman"/>
          <w:sz w:val="24"/>
          <w:szCs w:val="24"/>
        </w:rPr>
        <w:t xml:space="preserve">Innovation in </w:t>
      </w:r>
      <w:proofErr w:type="spellStart"/>
      <w:r w:rsidRPr="00597CFD">
        <w:rPr>
          <w:rFonts w:ascii="Times New Roman" w:hAnsi="Times New Roman" w:cs="Times New Roman"/>
          <w:sz w:val="24"/>
          <w:szCs w:val="24"/>
        </w:rPr>
        <w:t>RegTech</w:t>
      </w:r>
      <w:proofErr w:type="spellEnd"/>
      <w:r w:rsidRPr="00597CFD">
        <w:rPr>
          <w:rFonts w:ascii="Times New Roman" w:hAnsi="Times New Roman" w:cs="Times New Roman"/>
          <w:sz w:val="24"/>
          <w:szCs w:val="24"/>
        </w:rPr>
        <w:t xml:space="preserve"> and </w:t>
      </w:r>
      <w:proofErr w:type="spellStart"/>
      <w:r w:rsidRPr="00597CFD">
        <w:rPr>
          <w:rFonts w:ascii="Times New Roman" w:hAnsi="Times New Roman" w:cs="Times New Roman"/>
          <w:sz w:val="24"/>
          <w:szCs w:val="24"/>
        </w:rPr>
        <w:t>SupTech</w:t>
      </w:r>
      <w:proofErr w:type="spellEnd"/>
      <w:r w:rsidRPr="00597CFD">
        <w:rPr>
          <w:rFonts w:ascii="Times New Roman" w:hAnsi="Times New Roman" w:cs="Times New Roman"/>
          <w:sz w:val="24"/>
          <w:szCs w:val="24"/>
        </w:rPr>
        <w:t>:</w:t>
      </w:r>
    </w:p>
    <w:p w:rsidR="00A91961" w:rsidRPr="00597CFD" w:rsidRDefault="00A91961" w:rsidP="00597CFD">
      <w:pPr>
        <w:pStyle w:val="NoSpacing"/>
        <w:spacing w:line="360" w:lineRule="auto"/>
        <w:jc w:val="both"/>
        <w:rPr>
          <w:rFonts w:ascii="Times New Roman" w:hAnsi="Times New Roman" w:cs="Times New Roman"/>
          <w:sz w:val="24"/>
          <w:szCs w:val="24"/>
        </w:rPr>
      </w:pPr>
      <w:r w:rsidRPr="00597CFD">
        <w:rPr>
          <w:rFonts w:ascii="Times New Roman" w:hAnsi="Times New Roman" w:cs="Times New Roman"/>
          <w:sz w:val="24"/>
          <w:szCs w:val="24"/>
        </w:rPr>
        <w:t>Extending RAI-CPM to regulators-for example, NCA and SAMA-this may support RegTech and SupTech capabilities where AI will be assisting supervisors in monitoring compliance, sectoral risk trends, and systemic vulnerabilities of the supervised institutions.</w:t>
      </w:r>
    </w:p>
    <w:p w:rsidR="00A91961" w:rsidRPr="00597CFD" w:rsidRDefault="00A91961" w:rsidP="00597CFD">
      <w:pPr>
        <w:pStyle w:val="NoSpacing"/>
        <w:spacing w:line="360" w:lineRule="auto"/>
        <w:jc w:val="both"/>
        <w:rPr>
          <w:rFonts w:ascii="Times New Roman" w:hAnsi="Times New Roman" w:cs="Times New Roman"/>
          <w:sz w:val="24"/>
          <w:szCs w:val="24"/>
        </w:rPr>
      </w:pPr>
      <w:r w:rsidRPr="00597CFD">
        <w:rPr>
          <w:rFonts w:ascii="Times New Roman" w:hAnsi="Times New Roman" w:cs="Times New Roman"/>
          <w:sz w:val="24"/>
          <w:szCs w:val="24"/>
        </w:rPr>
        <w:t>Capacity Building and Knowledge Transfer:</w:t>
      </w:r>
    </w:p>
    <w:p w:rsidR="00A91961" w:rsidRPr="00597CFD" w:rsidRDefault="00A91961" w:rsidP="00597CFD">
      <w:pPr>
        <w:pStyle w:val="NoSpacing"/>
        <w:spacing w:line="360" w:lineRule="auto"/>
        <w:jc w:val="both"/>
        <w:rPr>
          <w:rFonts w:ascii="Times New Roman" w:hAnsi="Times New Roman" w:cs="Times New Roman"/>
          <w:sz w:val="24"/>
          <w:szCs w:val="24"/>
        </w:rPr>
      </w:pPr>
      <w:r w:rsidRPr="00597CFD">
        <w:rPr>
          <w:rFonts w:ascii="Times New Roman" w:hAnsi="Times New Roman" w:cs="Times New Roman"/>
          <w:sz w:val="24"/>
          <w:szCs w:val="24"/>
        </w:rPr>
        <w:t>Designing and piloting RAI-CPM with Saudi organizations will generate training materials, curricula, and capacity-building programs to complement and extend national initiatives towards embedding AI education across sectors.</w:t>
      </w:r>
    </w:p>
    <w:p w:rsidR="00227F51" w:rsidRPr="00597CFD" w:rsidRDefault="00A91961" w:rsidP="00597CFD">
      <w:pPr>
        <w:pStyle w:val="NoSpacing"/>
        <w:spacing w:line="360" w:lineRule="auto"/>
        <w:jc w:val="both"/>
        <w:rPr>
          <w:rFonts w:ascii="Times New Roman" w:hAnsi="Times New Roman" w:cs="Times New Roman"/>
          <w:sz w:val="24"/>
          <w:szCs w:val="24"/>
        </w:rPr>
      </w:pPr>
      <w:r w:rsidRPr="00597CFD">
        <w:rPr>
          <w:rFonts w:ascii="Times New Roman" w:hAnsi="Times New Roman" w:cs="Times New Roman"/>
          <w:sz w:val="24"/>
          <w:szCs w:val="24"/>
        </w:rPr>
        <w:t>Publication and Impact:</w:t>
      </w:r>
    </w:p>
    <w:p w:rsidR="00EE4D08" w:rsidRPr="00597CFD" w:rsidRDefault="00EE4D08" w:rsidP="00597CFD">
      <w:pPr>
        <w:pStyle w:val="NoSpacing"/>
        <w:spacing w:line="360" w:lineRule="auto"/>
        <w:jc w:val="both"/>
        <w:rPr>
          <w:rFonts w:ascii="Times New Roman" w:hAnsi="Times New Roman" w:cs="Times New Roman"/>
          <w:b/>
          <w:sz w:val="28"/>
          <w:szCs w:val="28"/>
        </w:rPr>
      </w:pPr>
    </w:p>
    <w:p w:rsidR="00A91961" w:rsidRPr="00597CFD" w:rsidRDefault="00A91961" w:rsidP="00597CFD">
      <w:pPr>
        <w:pStyle w:val="NoSpacing"/>
        <w:spacing w:line="360" w:lineRule="auto"/>
        <w:jc w:val="both"/>
        <w:rPr>
          <w:rFonts w:ascii="Times New Roman" w:hAnsi="Times New Roman" w:cs="Times New Roman"/>
          <w:b/>
          <w:sz w:val="28"/>
          <w:szCs w:val="28"/>
        </w:rPr>
      </w:pPr>
      <w:r w:rsidRPr="00597CFD">
        <w:rPr>
          <w:rFonts w:ascii="Times New Roman" w:hAnsi="Times New Roman" w:cs="Times New Roman"/>
          <w:b/>
          <w:sz w:val="28"/>
          <w:szCs w:val="28"/>
        </w:rPr>
        <w:t>8. Challenges, Ethical Considerations, and Future Work</w:t>
      </w:r>
    </w:p>
    <w:p w:rsidR="00A91961" w:rsidRPr="00597CFD" w:rsidRDefault="00A91961" w:rsidP="00597CFD">
      <w:pPr>
        <w:pStyle w:val="NoSpacing"/>
        <w:spacing w:line="360" w:lineRule="auto"/>
        <w:jc w:val="both"/>
        <w:rPr>
          <w:rFonts w:ascii="Times New Roman" w:hAnsi="Times New Roman" w:cs="Times New Roman"/>
          <w:b/>
          <w:sz w:val="28"/>
          <w:szCs w:val="28"/>
        </w:rPr>
      </w:pPr>
      <w:r w:rsidRPr="00597CFD">
        <w:rPr>
          <w:rFonts w:ascii="Times New Roman" w:hAnsi="Times New Roman" w:cs="Times New Roman"/>
          <w:b/>
          <w:sz w:val="28"/>
          <w:szCs w:val="28"/>
        </w:rPr>
        <w:t>8.1 Data Quality and Integration</w:t>
      </w:r>
    </w:p>
    <w:p w:rsidR="00163A0D" w:rsidRPr="00597CFD" w:rsidRDefault="00A91961" w:rsidP="00597CFD">
      <w:pPr>
        <w:pStyle w:val="NoSpacing"/>
        <w:spacing w:line="360" w:lineRule="auto"/>
        <w:jc w:val="both"/>
        <w:rPr>
          <w:rFonts w:ascii="Times New Roman" w:hAnsi="Times New Roman" w:cs="Times New Roman"/>
          <w:sz w:val="24"/>
          <w:szCs w:val="24"/>
        </w:rPr>
      </w:pPr>
      <w:r w:rsidRPr="00597CFD">
        <w:rPr>
          <w:rFonts w:ascii="Times New Roman" w:hAnsi="Times New Roman" w:cs="Times New Roman"/>
          <w:sz w:val="24"/>
          <w:szCs w:val="24"/>
        </w:rPr>
        <w:t xml:space="preserve">AI-driven risk analytics requires high-quality, comprehensive, timely data. In contrast, fragmented logging, inconsistent asset inventories, and undocumented shadow IT contribute to further reducing the effectiveness of these models. Organizations must be invested in: Combined logging and observability: by Buczak &amp; Guven, 2020; Asset and configuration management have been done accurately. </w:t>
      </w:r>
      <w:proofErr w:type="gramStart"/>
      <w:r w:rsidRPr="00597CFD">
        <w:rPr>
          <w:rFonts w:ascii="Times New Roman" w:hAnsi="Times New Roman" w:cs="Times New Roman"/>
          <w:sz w:val="24"/>
          <w:szCs w:val="24"/>
        </w:rPr>
        <w:t>Data Governance ensuring integrity and completeness.</w:t>
      </w:r>
      <w:proofErr w:type="gramEnd"/>
    </w:p>
    <w:p w:rsidR="00163A0D" w:rsidRPr="00597CFD" w:rsidRDefault="00163A0D" w:rsidP="00597CFD">
      <w:pPr>
        <w:pStyle w:val="NoSpacing"/>
        <w:spacing w:line="360" w:lineRule="auto"/>
        <w:jc w:val="both"/>
        <w:rPr>
          <w:rFonts w:ascii="Times New Roman" w:hAnsi="Times New Roman" w:cs="Times New Roman"/>
          <w:b/>
          <w:sz w:val="28"/>
          <w:szCs w:val="28"/>
        </w:rPr>
      </w:pPr>
      <w:r w:rsidRPr="00597CFD">
        <w:rPr>
          <w:rFonts w:ascii="Times New Roman" w:hAnsi="Times New Roman" w:cs="Times New Roman"/>
          <w:b/>
          <w:sz w:val="28"/>
          <w:szCs w:val="28"/>
        </w:rPr>
        <w:t xml:space="preserve">8.2 </w:t>
      </w:r>
      <w:proofErr w:type="spellStart"/>
      <w:r w:rsidRPr="00597CFD">
        <w:rPr>
          <w:rFonts w:ascii="Times New Roman" w:hAnsi="Times New Roman" w:cs="Times New Roman"/>
          <w:b/>
          <w:sz w:val="28"/>
          <w:szCs w:val="28"/>
        </w:rPr>
        <w:t>Explainability</w:t>
      </w:r>
      <w:proofErr w:type="spellEnd"/>
      <w:r w:rsidRPr="00597CFD">
        <w:rPr>
          <w:rFonts w:ascii="Times New Roman" w:hAnsi="Times New Roman" w:cs="Times New Roman"/>
          <w:b/>
          <w:sz w:val="28"/>
          <w:szCs w:val="28"/>
        </w:rPr>
        <w:t xml:space="preserve"> and Regulatory Assurance</w:t>
      </w:r>
    </w:p>
    <w:p w:rsidR="00163A0D" w:rsidRPr="00597CFD" w:rsidRDefault="00163A0D" w:rsidP="00597CFD">
      <w:pPr>
        <w:pStyle w:val="NoSpacing"/>
        <w:spacing w:line="360" w:lineRule="auto"/>
        <w:jc w:val="both"/>
        <w:rPr>
          <w:rFonts w:ascii="Times New Roman" w:hAnsi="Times New Roman" w:cs="Times New Roman"/>
          <w:sz w:val="24"/>
          <w:szCs w:val="24"/>
        </w:rPr>
      </w:pPr>
      <w:r w:rsidRPr="00597CFD">
        <w:rPr>
          <w:rFonts w:ascii="Times New Roman" w:hAnsi="Times New Roman" w:cs="Times New Roman"/>
          <w:sz w:val="24"/>
          <w:szCs w:val="24"/>
        </w:rPr>
        <w:t xml:space="preserve">In addition, regulators and internal auditors need transparency in order to place confidence in the AI-driven risk scores, which has been supported by </w:t>
      </w:r>
      <w:proofErr w:type="spellStart"/>
      <w:r w:rsidRPr="00597CFD">
        <w:rPr>
          <w:rFonts w:ascii="Times New Roman" w:hAnsi="Times New Roman" w:cs="Times New Roman"/>
          <w:sz w:val="24"/>
          <w:szCs w:val="24"/>
        </w:rPr>
        <w:t>Adadi</w:t>
      </w:r>
      <w:proofErr w:type="spellEnd"/>
      <w:r w:rsidRPr="00597CFD">
        <w:rPr>
          <w:rFonts w:ascii="Times New Roman" w:hAnsi="Times New Roman" w:cs="Times New Roman"/>
          <w:sz w:val="24"/>
          <w:szCs w:val="24"/>
        </w:rPr>
        <w:t xml:space="preserve"> and </w:t>
      </w:r>
      <w:proofErr w:type="spellStart"/>
      <w:r w:rsidRPr="00597CFD">
        <w:rPr>
          <w:rFonts w:ascii="Times New Roman" w:hAnsi="Times New Roman" w:cs="Times New Roman"/>
          <w:sz w:val="24"/>
          <w:szCs w:val="24"/>
        </w:rPr>
        <w:t>Berrada</w:t>
      </w:r>
      <w:proofErr w:type="spellEnd"/>
      <w:r w:rsidRPr="00597CFD">
        <w:rPr>
          <w:rFonts w:ascii="Times New Roman" w:hAnsi="Times New Roman" w:cs="Times New Roman"/>
          <w:sz w:val="24"/>
          <w:szCs w:val="24"/>
        </w:rPr>
        <w:t xml:space="preserve"> (2018). Particularly in critical sectors like finance and energy, the black-box models are prohibited, according to the Saudi Central Bank in 2017. Therefore,</w:t>
      </w:r>
      <w:r w:rsidR="00723C36" w:rsidRPr="00597CFD">
        <w:rPr>
          <w:rFonts w:ascii="Times New Roman" w:hAnsi="Times New Roman" w:cs="Times New Roman"/>
          <w:sz w:val="24"/>
          <w:szCs w:val="24"/>
        </w:rPr>
        <w:t xml:space="preserve"> </w:t>
      </w:r>
      <w:r w:rsidRPr="00597CFD">
        <w:rPr>
          <w:rFonts w:ascii="Times New Roman" w:hAnsi="Times New Roman" w:cs="Times New Roman"/>
          <w:sz w:val="24"/>
          <w:szCs w:val="24"/>
        </w:rPr>
        <w:t>Utilize explainable AI techniques which include feature importance and SHAP values among others (</w:t>
      </w:r>
      <w:proofErr w:type="spellStart"/>
      <w:r w:rsidRPr="00597CFD">
        <w:rPr>
          <w:rFonts w:ascii="Times New Roman" w:hAnsi="Times New Roman" w:cs="Times New Roman"/>
          <w:sz w:val="24"/>
          <w:szCs w:val="24"/>
        </w:rPr>
        <w:t>Adadi</w:t>
      </w:r>
      <w:proofErr w:type="spellEnd"/>
      <w:r w:rsidRPr="00597CFD">
        <w:rPr>
          <w:rFonts w:ascii="Times New Roman" w:hAnsi="Times New Roman" w:cs="Times New Roman"/>
          <w:sz w:val="24"/>
          <w:szCs w:val="24"/>
        </w:rPr>
        <w:t xml:space="preserve"> &amp; </w:t>
      </w:r>
      <w:proofErr w:type="spellStart"/>
      <w:r w:rsidRPr="00597CFD">
        <w:rPr>
          <w:rFonts w:ascii="Times New Roman" w:hAnsi="Times New Roman" w:cs="Times New Roman"/>
          <w:sz w:val="24"/>
          <w:szCs w:val="24"/>
        </w:rPr>
        <w:t>Berrada</w:t>
      </w:r>
      <w:proofErr w:type="spellEnd"/>
      <w:r w:rsidRPr="00597CFD">
        <w:rPr>
          <w:rFonts w:ascii="Times New Roman" w:hAnsi="Times New Roman" w:cs="Times New Roman"/>
          <w:sz w:val="24"/>
          <w:szCs w:val="24"/>
        </w:rPr>
        <w:t>, 2018)</w:t>
      </w:r>
      <w:r w:rsidR="00723C36" w:rsidRPr="00597CFD">
        <w:rPr>
          <w:rFonts w:ascii="Times New Roman" w:hAnsi="Times New Roman" w:cs="Times New Roman"/>
          <w:sz w:val="24"/>
          <w:szCs w:val="24"/>
        </w:rPr>
        <w:t xml:space="preserve"> </w:t>
      </w:r>
      <w:r w:rsidRPr="00597CFD">
        <w:rPr>
          <w:rFonts w:ascii="Times New Roman" w:hAnsi="Times New Roman" w:cs="Times New Roman"/>
          <w:sz w:val="24"/>
          <w:szCs w:val="24"/>
        </w:rPr>
        <w:t xml:space="preserve">Keep records of model </w:t>
      </w:r>
      <w:r w:rsidRPr="00597CFD">
        <w:rPr>
          <w:rFonts w:ascii="Times New Roman" w:hAnsi="Times New Roman" w:cs="Times New Roman"/>
          <w:sz w:val="24"/>
          <w:szCs w:val="24"/>
        </w:rPr>
        <w:lastRenderedPageBreak/>
        <w:t xml:space="preserve">design and training </w:t>
      </w:r>
      <w:proofErr w:type="gramStart"/>
      <w:r w:rsidRPr="00597CFD">
        <w:rPr>
          <w:rFonts w:ascii="Times New Roman" w:hAnsi="Times New Roman" w:cs="Times New Roman"/>
          <w:sz w:val="24"/>
          <w:szCs w:val="24"/>
        </w:rPr>
        <w:t>data,</w:t>
      </w:r>
      <w:proofErr w:type="gramEnd"/>
      <w:r w:rsidRPr="00597CFD">
        <w:rPr>
          <w:rFonts w:ascii="Times New Roman" w:hAnsi="Times New Roman" w:cs="Times New Roman"/>
          <w:sz w:val="24"/>
          <w:szCs w:val="24"/>
        </w:rPr>
        <w:t xml:space="preserve"> and validation metrics as in </w:t>
      </w:r>
      <w:proofErr w:type="spellStart"/>
      <w:r w:rsidRPr="00597CFD">
        <w:rPr>
          <w:rFonts w:ascii="Times New Roman" w:hAnsi="Times New Roman" w:cs="Times New Roman"/>
          <w:sz w:val="24"/>
          <w:szCs w:val="24"/>
        </w:rPr>
        <w:t>Breck</w:t>
      </w:r>
      <w:proofErr w:type="spellEnd"/>
      <w:r w:rsidRPr="00597CFD">
        <w:rPr>
          <w:rFonts w:ascii="Times New Roman" w:hAnsi="Times New Roman" w:cs="Times New Roman"/>
          <w:sz w:val="24"/>
          <w:szCs w:val="24"/>
        </w:rPr>
        <w:t xml:space="preserve"> et al. (2021);</w:t>
      </w:r>
      <w:r w:rsidR="00723C36" w:rsidRPr="00597CFD">
        <w:rPr>
          <w:rFonts w:ascii="Times New Roman" w:hAnsi="Times New Roman" w:cs="Times New Roman"/>
          <w:sz w:val="24"/>
          <w:szCs w:val="24"/>
        </w:rPr>
        <w:t xml:space="preserve"> </w:t>
      </w:r>
      <w:r w:rsidRPr="00597CFD">
        <w:rPr>
          <w:rFonts w:ascii="Times New Roman" w:hAnsi="Times New Roman" w:cs="Times New Roman"/>
          <w:sz w:val="24"/>
          <w:szCs w:val="24"/>
        </w:rPr>
        <w:t>Employ model risk management processes similar to those utilized for credit risk modeling, for example.</w:t>
      </w:r>
    </w:p>
    <w:p w:rsidR="00163A0D" w:rsidRPr="00597CFD" w:rsidRDefault="00163A0D" w:rsidP="00597CFD">
      <w:pPr>
        <w:pStyle w:val="NoSpacing"/>
        <w:spacing w:line="360" w:lineRule="auto"/>
        <w:jc w:val="both"/>
        <w:rPr>
          <w:rFonts w:ascii="Times New Roman" w:hAnsi="Times New Roman" w:cs="Times New Roman"/>
          <w:sz w:val="24"/>
          <w:szCs w:val="24"/>
        </w:rPr>
      </w:pPr>
      <w:r w:rsidRPr="00597CFD">
        <w:rPr>
          <w:rFonts w:ascii="Times New Roman" w:hAnsi="Times New Roman" w:cs="Times New Roman"/>
          <w:sz w:val="24"/>
          <w:szCs w:val="24"/>
        </w:rPr>
        <w:t>8.3 Privacy and Data Protection</w:t>
      </w:r>
    </w:p>
    <w:p w:rsidR="00163A0D" w:rsidRPr="00597CFD" w:rsidRDefault="00163A0D" w:rsidP="00597CFD">
      <w:pPr>
        <w:pStyle w:val="NoSpacing"/>
        <w:spacing w:line="360" w:lineRule="auto"/>
        <w:jc w:val="both"/>
        <w:rPr>
          <w:rFonts w:ascii="Times New Roman" w:hAnsi="Times New Roman" w:cs="Times New Roman"/>
          <w:sz w:val="24"/>
          <w:szCs w:val="24"/>
        </w:rPr>
      </w:pPr>
      <w:r w:rsidRPr="00597CFD">
        <w:rPr>
          <w:rFonts w:ascii="Times New Roman" w:hAnsi="Times New Roman" w:cs="Times New Roman"/>
          <w:sz w:val="24"/>
          <w:szCs w:val="24"/>
        </w:rPr>
        <w:t xml:space="preserve">Since sensitive data, such as personal and financial data, is involved in processing by the risk analytics system, compliance with national data protection laws and </w:t>
      </w:r>
      <w:proofErr w:type="spellStart"/>
      <w:r w:rsidRPr="00597CFD">
        <w:rPr>
          <w:rFonts w:ascii="Times New Roman" w:hAnsi="Times New Roman" w:cs="Times New Roman"/>
          <w:sz w:val="24"/>
          <w:szCs w:val="24"/>
        </w:rPr>
        <w:t>sectoral</w:t>
      </w:r>
      <w:proofErr w:type="spellEnd"/>
      <w:r w:rsidRPr="00597CFD">
        <w:rPr>
          <w:rFonts w:ascii="Times New Roman" w:hAnsi="Times New Roman" w:cs="Times New Roman"/>
          <w:sz w:val="24"/>
          <w:szCs w:val="24"/>
        </w:rPr>
        <w:t xml:space="preserve"> regulations is important. Some measures include the following:</w:t>
      </w:r>
      <w:r w:rsidR="008D53CC" w:rsidRPr="00597CFD">
        <w:rPr>
          <w:rFonts w:ascii="Times New Roman" w:hAnsi="Times New Roman" w:cs="Times New Roman"/>
          <w:sz w:val="24"/>
          <w:szCs w:val="24"/>
        </w:rPr>
        <w:t xml:space="preserve"> </w:t>
      </w:r>
      <w:r w:rsidRPr="00597CFD">
        <w:rPr>
          <w:rFonts w:ascii="Times New Roman" w:hAnsi="Times New Roman" w:cs="Times New Roman"/>
          <w:sz w:val="24"/>
          <w:szCs w:val="24"/>
        </w:rPr>
        <w:t xml:space="preserve">Data minimization and </w:t>
      </w:r>
      <w:proofErr w:type="spellStart"/>
      <w:r w:rsidRPr="00597CFD">
        <w:rPr>
          <w:rFonts w:ascii="Times New Roman" w:hAnsi="Times New Roman" w:cs="Times New Roman"/>
          <w:sz w:val="24"/>
          <w:szCs w:val="24"/>
        </w:rPr>
        <w:t>anonymization</w:t>
      </w:r>
      <w:proofErr w:type="spellEnd"/>
      <w:r w:rsidRPr="00597CFD">
        <w:rPr>
          <w:rFonts w:ascii="Times New Roman" w:hAnsi="Times New Roman" w:cs="Times New Roman"/>
          <w:sz w:val="24"/>
          <w:szCs w:val="24"/>
        </w:rPr>
        <w:t xml:space="preserve"> insofar as possible; ISO/IEC 27701, 2019</w:t>
      </w:r>
      <w:r w:rsidR="00723C36" w:rsidRPr="00597CFD">
        <w:rPr>
          <w:rFonts w:ascii="Times New Roman" w:hAnsi="Times New Roman" w:cs="Times New Roman"/>
          <w:sz w:val="24"/>
          <w:szCs w:val="24"/>
        </w:rPr>
        <w:t xml:space="preserve"> </w:t>
      </w:r>
      <w:r w:rsidRPr="00597CFD">
        <w:rPr>
          <w:rFonts w:ascii="Times New Roman" w:hAnsi="Times New Roman" w:cs="Times New Roman"/>
          <w:sz w:val="24"/>
          <w:szCs w:val="24"/>
        </w:rPr>
        <w:t>Strong access controls, encryption, and monitoring of AI pipelines.</w:t>
      </w:r>
      <w:r w:rsidR="00723C36" w:rsidRPr="00597CFD">
        <w:rPr>
          <w:rFonts w:ascii="Times New Roman" w:hAnsi="Times New Roman" w:cs="Times New Roman"/>
          <w:sz w:val="24"/>
          <w:szCs w:val="24"/>
        </w:rPr>
        <w:t xml:space="preserve"> </w:t>
      </w:r>
      <w:r w:rsidRPr="00597CFD">
        <w:rPr>
          <w:rFonts w:ascii="Times New Roman" w:hAnsi="Times New Roman" w:cs="Times New Roman"/>
          <w:sz w:val="24"/>
          <w:szCs w:val="24"/>
        </w:rPr>
        <w:t>Privacy-by-design principles for all analytics use cases: ISO/IEC 27701, 2019</w:t>
      </w:r>
    </w:p>
    <w:p w:rsidR="00163A0D" w:rsidRPr="00597CFD" w:rsidRDefault="00163A0D" w:rsidP="00597CFD">
      <w:pPr>
        <w:pStyle w:val="NoSpacing"/>
        <w:spacing w:line="360" w:lineRule="auto"/>
        <w:jc w:val="both"/>
        <w:rPr>
          <w:rFonts w:ascii="Times New Roman" w:hAnsi="Times New Roman" w:cs="Times New Roman"/>
          <w:b/>
          <w:sz w:val="28"/>
          <w:szCs w:val="28"/>
        </w:rPr>
      </w:pPr>
      <w:r w:rsidRPr="00597CFD">
        <w:rPr>
          <w:rFonts w:ascii="Times New Roman" w:hAnsi="Times New Roman" w:cs="Times New Roman"/>
          <w:b/>
          <w:sz w:val="28"/>
          <w:szCs w:val="28"/>
        </w:rPr>
        <w:t>8.4 Adversarial AI and Model Robustness</w:t>
      </w:r>
    </w:p>
    <w:p w:rsidR="00163A0D" w:rsidRPr="00597CFD" w:rsidRDefault="00163A0D" w:rsidP="00597CFD">
      <w:pPr>
        <w:pStyle w:val="NoSpacing"/>
        <w:spacing w:line="360" w:lineRule="auto"/>
        <w:jc w:val="both"/>
        <w:rPr>
          <w:rFonts w:ascii="Times New Roman" w:hAnsi="Times New Roman" w:cs="Times New Roman"/>
          <w:sz w:val="24"/>
          <w:szCs w:val="24"/>
        </w:rPr>
      </w:pPr>
      <w:r w:rsidRPr="00597CFD">
        <w:rPr>
          <w:rFonts w:ascii="Times New Roman" w:hAnsi="Times New Roman" w:cs="Times New Roman"/>
          <w:sz w:val="24"/>
          <w:szCs w:val="24"/>
        </w:rPr>
        <w:t>Poisoning of training data and exploiting model weakness can be adopted as viable attack mechanisms by an attacker. Defenses include the following:</w:t>
      </w:r>
      <w:r w:rsidR="00723C36" w:rsidRPr="00597CFD">
        <w:rPr>
          <w:rFonts w:ascii="Times New Roman" w:hAnsi="Times New Roman" w:cs="Times New Roman"/>
          <w:sz w:val="24"/>
          <w:szCs w:val="24"/>
        </w:rPr>
        <w:t xml:space="preserve"> </w:t>
      </w:r>
      <w:r w:rsidRPr="00597CFD">
        <w:rPr>
          <w:rFonts w:ascii="Times New Roman" w:hAnsi="Times New Roman" w:cs="Times New Roman"/>
          <w:sz w:val="24"/>
          <w:szCs w:val="24"/>
        </w:rPr>
        <w:t>Adversarial training and robustness testing;</w:t>
      </w:r>
      <w:r w:rsidR="00723C36" w:rsidRPr="00597CFD">
        <w:rPr>
          <w:rFonts w:ascii="Times New Roman" w:hAnsi="Times New Roman" w:cs="Times New Roman"/>
          <w:sz w:val="24"/>
          <w:szCs w:val="24"/>
        </w:rPr>
        <w:t xml:space="preserve"> </w:t>
      </w:r>
      <w:r w:rsidRPr="00597CFD">
        <w:rPr>
          <w:rFonts w:ascii="Times New Roman" w:hAnsi="Times New Roman" w:cs="Times New Roman"/>
          <w:sz w:val="24"/>
          <w:szCs w:val="24"/>
        </w:rPr>
        <w:t xml:space="preserve">Segregation of training and production environments by </w:t>
      </w:r>
      <w:proofErr w:type="spellStart"/>
      <w:r w:rsidRPr="00597CFD">
        <w:rPr>
          <w:rFonts w:ascii="Times New Roman" w:hAnsi="Times New Roman" w:cs="Times New Roman"/>
          <w:sz w:val="24"/>
          <w:szCs w:val="24"/>
        </w:rPr>
        <w:t>Breck</w:t>
      </w:r>
      <w:proofErr w:type="spellEnd"/>
      <w:r w:rsidRPr="00597CFD">
        <w:rPr>
          <w:rFonts w:ascii="Times New Roman" w:hAnsi="Times New Roman" w:cs="Times New Roman"/>
          <w:sz w:val="24"/>
          <w:szCs w:val="24"/>
        </w:rPr>
        <w:t xml:space="preserve"> et al., 2021;</w:t>
      </w:r>
      <w:r w:rsidR="00723C36" w:rsidRPr="00597CFD">
        <w:rPr>
          <w:rFonts w:ascii="Times New Roman" w:hAnsi="Times New Roman" w:cs="Times New Roman"/>
          <w:sz w:val="24"/>
          <w:szCs w:val="24"/>
        </w:rPr>
        <w:t xml:space="preserve"> </w:t>
      </w:r>
      <w:r w:rsidRPr="00597CFD">
        <w:rPr>
          <w:rFonts w:ascii="Times New Roman" w:hAnsi="Times New Roman" w:cs="Times New Roman"/>
          <w:sz w:val="24"/>
          <w:szCs w:val="24"/>
        </w:rPr>
        <w:t>The monitoring of model outputs for anomalies that could suggest manipulations made to them.</w:t>
      </w:r>
    </w:p>
    <w:p w:rsidR="00163A0D" w:rsidRPr="00597CFD" w:rsidRDefault="00163A0D" w:rsidP="00597CFD">
      <w:pPr>
        <w:pStyle w:val="NoSpacing"/>
        <w:spacing w:line="360" w:lineRule="auto"/>
        <w:jc w:val="both"/>
        <w:rPr>
          <w:rFonts w:ascii="Times New Roman" w:hAnsi="Times New Roman" w:cs="Times New Roman"/>
          <w:b/>
          <w:sz w:val="28"/>
          <w:szCs w:val="28"/>
        </w:rPr>
      </w:pPr>
      <w:r w:rsidRPr="00597CFD">
        <w:rPr>
          <w:rFonts w:ascii="Times New Roman" w:hAnsi="Times New Roman" w:cs="Times New Roman"/>
          <w:b/>
          <w:sz w:val="28"/>
          <w:szCs w:val="28"/>
        </w:rPr>
        <w:t>8.5 Competencies and Capabilities</w:t>
      </w:r>
    </w:p>
    <w:p w:rsidR="00163A0D" w:rsidRPr="00597CFD" w:rsidRDefault="00163A0D" w:rsidP="00597CFD">
      <w:pPr>
        <w:pStyle w:val="NoSpacing"/>
        <w:spacing w:line="360" w:lineRule="auto"/>
        <w:jc w:val="both"/>
        <w:rPr>
          <w:rFonts w:ascii="Times New Roman" w:hAnsi="Times New Roman" w:cs="Times New Roman"/>
          <w:b/>
          <w:sz w:val="28"/>
          <w:szCs w:val="28"/>
        </w:rPr>
      </w:pPr>
      <w:r w:rsidRPr="00597CFD">
        <w:rPr>
          <w:rFonts w:ascii="Times New Roman" w:hAnsi="Times New Roman" w:cs="Times New Roman"/>
          <w:b/>
          <w:sz w:val="28"/>
          <w:szCs w:val="28"/>
        </w:rPr>
        <w:t>8.6 Future Research Directions</w:t>
      </w:r>
    </w:p>
    <w:p w:rsidR="00163A0D" w:rsidRPr="00597CFD" w:rsidRDefault="00163A0D" w:rsidP="00597CFD">
      <w:pPr>
        <w:pStyle w:val="NoSpacing"/>
        <w:spacing w:line="360" w:lineRule="auto"/>
        <w:jc w:val="both"/>
        <w:rPr>
          <w:rFonts w:ascii="Times New Roman" w:hAnsi="Times New Roman" w:cs="Times New Roman"/>
          <w:sz w:val="24"/>
          <w:szCs w:val="24"/>
        </w:rPr>
      </w:pPr>
      <w:r w:rsidRPr="00597CFD">
        <w:rPr>
          <w:rFonts w:ascii="Times New Roman" w:hAnsi="Times New Roman" w:cs="Times New Roman"/>
          <w:sz w:val="24"/>
          <w:szCs w:val="24"/>
        </w:rPr>
        <w:t>Future work may include:</w:t>
      </w:r>
    </w:p>
    <w:p w:rsidR="00163A0D" w:rsidRPr="00597CFD" w:rsidRDefault="00163A0D" w:rsidP="00597CFD">
      <w:pPr>
        <w:pStyle w:val="NoSpacing"/>
        <w:spacing w:line="360" w:lineRule="auto"/>
        <w:jc w:val="both"/>
        <w:rPr>
          <w:rFonts w:ascii="Times New Roman" w:hAnsi="Times New Roman" w:cs="Times New Roman"/>
          <w:sz w:val="24"/>
          <w:szCs w:val="24"/>
        </w:rPr>
      </w:pPr>
      <w:r w:rsidRPr="00597CFD">
        <w:rPr>
          <w:rFonts w:ascii="Times New Roman" w:hAnsi="Times New Roman" w:cs="Times New Roman"/>
          <w:sz w:val="24"/>
          <w:szCs w:val="24"/>
        </w:rPr>
        <w:t>Empirical pilots: RAI-CPM implementation in one or more Saudi organizations, measurement of the outcomes such as incident reduction, detection times, and cost savings.</w:t>
      </w:r>
      <w:r w:rsidR="00692C63" w:rsidRPr="00597CFD">
        <w:rPr>
          <w:rFonts w:ascii="Times New Roman" w:hAnsi="Times New Roman" w:cs="Times New Roman"/>
          <w:sz w:val="24"/>
          <w:szCs w:val="24"/>
        </w:rPr>
        <w:t xml:space="preserve"> </w:t>
      </w:r>
      <w:r w:rsidRPr="00597CFD">
        <w:rPr>
          <w:rFonts w:ascii="Times New Roman" w:hAnsi="Times New Roman" w:cs="Times New Roman"/>
          <w:sz w:val="24"/>
          <w:szCs w:val="24"/>
        </w:rPr>
        <w:t>Industry-specific adaptations: adapting the model for energy, healthcare, and smart city in OT/ICS security environments IEC 62443-2020.</w:t>
      </w:r>
      <w:r w:rsidR="00692C63" w:rsidRPr="00597CFD">
        <w:rPr>
          <w:rFonts w:ascii="Times New Roman" w:hAnsi="Times New Roman" w:cs="Times New Roman"/>
          <w:sz w:val="24"/>
          <w:szCs w:val="24"/>
        </w:rPr>
        <w:t xml:space="preserve"> </w:t>
      </w:r>
      <w:r w:rsidRPr="00597CFD">
        <w:rPr>
          <w:rFonts w:ascii="Times New Roman" w:hAnsi="Times New Roman" w:cs="Times New Roman"/>
          <w:sz w:val="24"/>
          <w:szCs w:val="24"/>
        </w:rPr>
        <w:t xml:space="preserve">Regulatory sandboxes: the cooperation with NCA and </w:t>
      </w:r>
      <w:proofErr w:type="spellStart"/>
      <w:r w:rsidRPr="00597CFD">
        <w:rPr>
          <w:rFonts w:ascii="Times New Roman" w:hAnsi="Times New Roman" w:cs="Times New Roman"/>
          <w:sz w:val="24"/>
          <w:szCs w:val="24"/>
        </w:rPr>
        <w:t>sectoral</w:t>
      </w:r>
      <w:proofErr w:type="spellEnd"/>
      <w:r w:rsidRPr="00597CFD">
        <w:rPr>
          <w:rFonts w:ascii="Times New Roman" w:hAnsi="Times New Roman" w:cs="Times New Roman"/>
          <w:sz w:val="24"/>
          <w:szCs w:val="24"/>
        </w:rPr>
        <w:t xml:space="preserve"> regulators to facilitate the testing of AI-driven risk tools in controlled conditions (</w:t>
      </w:r>
      <w:proofErr w:type="spellStart"/>
      <w:r w:rsidRPr="00597CFD">
        <w:rPr>
          <w:rFonts w:ascii="Times New Roman" w:hAnsi="Times New Roman" w:cs="Times New Roman"/>
          <w:sz w:val="24"/>
          <w:szCs w:val="24"/>
        </w:rPr>
        <w:t>Arner</w:t>
      </w:r>
      <w:proofErr w:type="spellEnd"/>
      <w:r w:rsidRPr="00597CFD">
        <w:rPr>
          <w:rFonts w:ascii="Times New Roman" w:hAnsi="Times New Roman" w:cs="Times New Roman"/>
          <w:sz w:val="24"/>
          <w:szCs w:val="24"/>
        </w:rPr>
        <w:t xml:space="preserve"> et al., 2020).</w:t>
      </w:r>
      <w:r w:rsidR="00692C63" w:rsidRPr="00597CFD">
        <w:rPr>
          <w:rFonts w:ascii="Times New Roman" w:hAnsi="Times New Roman" w:cs="Times New Roman"/>
          <w:sz w:val="24"/>
          <w:szCs w:val="24"/>
        </w:rPr>
        <w:t xml:space="preserve"> </w:t>
      </w:r>
      <w:r w:rsidRPr="00597CFD">
        <w:rPr>
          <w:rFonts w:ascii="Times New Roman" w:hAnsi="Times New Roman" w:cs="Times New Roman"/>
          <w:sz w:val="24"/>
          <w:szCs w:val="24"/>
        </w:rPr>
        <w:t xml:space="preserve">Integration with national platforms: Assuming a close relationship of the model with the national SOCs, Threat Intelligence platforms, and digital government systems. National </w:t>
      </w:r>
      <w:proofErr w:type="spellStart"/>
      <w:r w:rsidRPr="00597CFD">
        <w:rPr>
          <w:rFonts w:ascii="Times New Roman" w:hAnsi="Times New Roman" w:cs="Times New Roman"/>
          <w:sz w:val="24"/>
          <w:szCs w:val="24"/>
        </w:rPr>
        <w:t>Cybersecurity</w:t>
      </w:r>
      <w:proofErr w:type="spellEnd"/>
      <w:r w:rsidRPr="00597CFD">
        <w:rPr>
          <w:rFonts w:ascii="Times New Roman" w:hAnsi="Times New Roman" w:cs="Times New Roman"/>
          <w:sz w:val="24"/>
          <w:szCs w:val="24"/>
        </w:rPr>
        <w:t xml:space="preserve"> Authority, 2020</w:t>
      </w:r>
    </w:p>
    <w:p w:rsidR="00EE4D08" w:rsidRPr="00597CFD" w:rsidRDefault="00EE4D08" w:rsidP="00597CFD">
      <w:pPr>
        <w:pStyle w:val="NoSpacing"/>
        <w:spacing w:line="360" w:lineRule="auto"/>
        <w:jc w:val="both"/>
        <w:rPr>
          <w:rFonts w:ascii="Times New Roman" w:hAnsi="Times New Roman" w:cs="Times New Roman"/>
          <w:sz w:val="24"/>
          <w:szCs w:val="24"/>
        </w:rPr>
      </w:pPr>
    </w:p>
    <w:p w:rsidR="00163A0D" w:rsidRPr="00597CFD" w:rsidRDefault="00163A0D" w:rsidP="00597CFD">
      <w:pPr>
        <w:pStyle w:val="NoSpacing"/>
        <w:spacing w:line="360" w:lineRule="auto"/>
        <w:jc w:val="both"/>
        <w:rPr>
          <w:rFonts w:ascii="Times New Roman" w:hAnsi="Times New Roman" w:cs="Times New Roman"/>
          <w:b/>
          <w:sz w:val="28"/>
          <w:szCs w:val="28"/>
        </w:rPr>
      </w:pPr>
      <w:r w:rsidRPr="00597CFD">
        <w:rPr>
          <w:rFonts w:ascii="Times New Roman" w:hAnsi="Times New Roman" w:cs="Times New Roman"/>
          <w:b/>
          <w:sz w:val="28"/>
          <w:szCs w:val="28"/>
        </w:rPr>
        <w:t>9. Conclusion</w:t>
      </w:r>
    </w:p>
    <w:p w:rsidR="00163A0D" w:rsidRPr="00597CFD" w:rsidRDefault="00163A0D" w:rsidP="00597CFD">
      <w:pPr>
        <w:pStyle w:val="NoSpacing"/>
        <w:spacing w:line="360" w:lineRule="auto"/>
        <w:jc w:val="both"/>
        <w:rPr>
          <w:rFonts w:ascii="Times New Roman" w:hAnsi="Times New Roman" w:cs="Times New Roman"/>
          <w:sz w:val="24"/>
          <w:szCs w:val="24"/>
        </w:rPr>
      </w:pPr>
      <w:r w:rsidRPr="00597CFD">
        <w:rPr>
          <w:rFonts w:ascii="Times New Roman" w:hAnsi="Times New Roman" w:cs="Times New Roman"/>
          <w:sz w:val="24"/>
          <w:szCs w:val="24"/>
        </w:rPr>
        <w:t>Saudi Arabia's ambition to become a global hub for digital t</w:t>
      </w:r>
      <w:r w:rsidR="00BD26A8" w:rsidRPr="00597CFD">
        <w:rPr>
          <w:rFonts w:ascii="Times New Roman" w:hAnsi="Times New Roman" w:cs="Times New Roman"/>
          <w:sz w:val="24"/>
          <w:szCs w:val="24"/>
        </w:rPr>
        <w:t xml:space="preserve">echnologies and AI under </w:t>
      </w:r>
      <w:r w:rsidRPr="00597CFD">
        <w:rPr>
          <w:rFonts w:ascii="Times New Roman" w:hAnsi="Times New Roman" w:cs="Times New Roman"/>
          <w:sz w:val="24"/>
          <w:szCs w:val="24"/>
        </w:rPr>
        <w:t xml:space="preserve">requires a mature, risk-based, and AI-enabled cybersecurity posture. Although there are strong foundational frameworks in place, such as the National Cybersecurity Strategy by the NCA, NFCRM, and sectoral regulations like SAMA CSF, the implementation models can be developed further with </w:t>
      </w:r>
      <w:r w:rsidRPr="00597CFD">
        <w:rPr>
          <w:rFonts w:ascii="Times New Roman" w:hAnsi="Times New Roman" w:cs="Times New Roman"/>
          <w:sz w:val="24"/>
          <w:szCs w:val="24"/>
        </w:rPr>
        <w:lastRenderedPageBreak/>
        <w:t>innovation to keep pace with the fast-evolving threats and complex digital ecosystems. This paper has proposed a Risk-Based, AI-Enabled Cybersecurity Policy Model (RAI-CPM) that integrates strategic alignment, governance and policy, AI-driven risk analytics, and control execution into a coherent, closed-loop framework (Alfaadhel et al., 2023; Sarfraz et al., 2025). That is, by shifting from static, compliance-oriented methodologies to dynamic AI-enabled risk-based policies, Saudi organizations can build advanced levels of cyber resilience, protect better their critical infrastructure and citizen data, and ena</w:t>
      </w:r>
      <w:r w:rsidR="00BD26A8" w:rsidRPr="00597CFD">
        <w:rPr>
          <w:rFonts w:ascii="Times New Roman" w:hAnsi="Times New Roman" w:cs="Times New Roman"/>
          <w:sz w:val="24"/>
          <w:szCs w:val="24"/>
        </w:rPr>
        <w:t>ble overall outcomes from</w:t>
      </w:r>
      <w:r w:rsidRPr="00597CFD">
        <w:rPr>
          <w:rFonts w:ascii="Times New Roman" w:hAnsi="Times New Roman" w:cs="Times New Roman"/>
          <w:sz w:val="24"/>
          <w:szCs w:val="24"/>
        </w:rPr>
        <w:t>. Simultaneously, the researchers and practitioners working on such models can develop a strong portfolio in alignment with the talent-focused national initiatives pathways of Saudi Arabia by combining scientific innovation, national service, and practical impact.</w:t>
      </w:r>
    </w:p>
    <w:p w:rsidR="00163A0D" w:rsidRPr="00597CFD" w:rsidRDefault="00163A0D" w:rsidP="00597CFD">
      <w:pPr>
        <w:pStyle w:val="NoSpacing"/>
        <w:spacing w:line="360" w:lineRule="auto"/>
        <w:jc w:val="both"/>
        <w:rPr>
          <w:rFonts w:ascii="Times New Roman" w:hAnsi="Times New Roman" w:cs="Times New Roman"/>
          <w:sz w:val="24"/>
          <w:szCs w:val="24"/>
        </w:rPr>
      </w:pPr>
    </w:p>
    <w:p w:rsidR="00163A0D" w:rsidRPr="00597CFD" w:rsidRDefault="00163A0D" w:rsidP="00597CFD">
      <w:pPr>
        <w:pStyle w:val="NoSpacing"/>
        <w:spacing w:line="360" w:lineRule="auto"/>
        <w:jc w:val="both"/>
        <w:rPr>
          <w:rFonts w:ascii="Times New Roman" w:hAnsi="Times New Roman" w:cs="Times New Roman"/>
          <w:sz w:val="24"/>
          <w:szCs w:val="24"/>
        </w:rPr>
      </w:pPr>
      <w:r w:rsidRPr="00597CFD">
        <w:rPr>
          <w:rFonts w:ascii="Times New Roman" w:hAnsi="Times New Roman" w:cs="Times New Roman"/>
          <w:sz w:val="24"/>
          <w:szCs w:val="24"/>
        </w:rPr>
        <w:t>Figure 1: RAI-CPM Four-Layer Architecture</w:t>
      </w:r>
    </w:p>
    <w:p w:rsidR="00723C36" w:rsidRPr="00597CFD" w:rsidRDefault="00163A0D" w:rsidP="00597CFD">
      <w:pPr>
        <w:pStyle w:val="NoSpacing"/>
        <w:spacing w:line="360" w:lineRule="auto"/>
        <w:jc w:val="both"/>
        <w:rPr>
          <w:rFonts w:ascii="Times New Roman" w:hAnsi="Times New Roman" w:cs="Times New Roman"/>
          <w:noProof/>
          <w:sz w:val="24"/>
          <w:szCs w:val="24"/>
        </w:rPr>
      </w:pPr>
      <w:r w:rsidRPr="00597CFD">
        <w:rPr>
          <w:rFonts w:ascii="Times New Roman" w:hAnsi="Times New Roman" w:cs="Times New Roman"/>
          <w:sz w:val="24"/>
          <w:szCs w:val="24"/>
        </w:rPr>
        <w:t>Caption: Conceptual model of the Risk-Based, AI-Enabled Cybersecurity Policy Model, RAI-CPM, comprising four interlinked layers: Strategic Alignment, Risk Governance and Policy, AI-Driven Risk Analytics, and Execution and Control. The feedback loops would provide continuous improvement and dynamic policy adjustment.</w:t>
      </w:r>
    </w:p>
    <w:p w:rsidR="00163A0D" w:rsidRPr="00597CFD" w:rsidRDefault="00033D20" w:rsidP="00597CFD">
      <w:pPr>
        <w:pStyle w:val="NoSpacing"/>
        <w:spacing w:line="360" w:lineRule="auto"/>
        <w:jc w:val="both"/>
        <w:rPr>
          <w:rFonts w:ascii="Times New Roman" w:hAnsi="Times New Roman" w:cs="Times New Roman"/>
          <w:sz w:val="24"/>
          <w:szCs w:val="24"/>
        </w:rPr>
      </w:pPr>
      <w:r w:rsidRPr="00597CFD">
        <w:rPr>
          <w:rFonts w:ascii="Times New Roman" w:hAnsi="Times New Roman" w:cs="Times New Roman"/>
          <w:noProof/>
          <w:sz w:val="24"/>
          <w:szCs w:val="24"/>
        </w:rPr>
        <w:drawing>
          <wp:inline distT="0" distB="0" distL="0" distR="0">
            <wp:extent cx="5943600" cy="3962400"/>
            <wp:effectExtent l="19050" t="0" r="0" b="0"/>
            <wp:docPr id="9" name="Picture 0" descr="ChatGPT Image Dec 23, 2025, 02_32_56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atGPT Image Dec 23, 2025, 02_32_56 PM.png"/>
                    <pic:cNvPicPr/>
                  </pic:nvPicPr>
                  <pic:blipFill>
                    <a:blip r:embed="rId6"/>
                    <a:stretch>
                      <a:fillRect/>
                    </a:stretch>
                  </pic:blipFill>
                  <pic:spPr>
                    <a:xfrm>
                      <a:off x="0" y="0"/>
                      <a:ext cx="5943600" cy="3962400"/>
                    </a:xfrm>
                    <a:prstGeom prst="rect">
                      <a:avLst/>
                    </a:prstGeom>
                  </pic:spPr>
                </pic:pic>
              </a:graphicData>
            </a:graphic>
          </wp:inline>
        </w:drawing>
      </w:r>
    </w:p>
    <w:p w:rsidR="00163A0D" w:rsidRPr="00597CFD" w:rsidRDefault="00163A0D" w:rsidP="00597CFD">
      <w:pPr>
        <w:pStyle w:val="NoSpacing"/>
        <w:spacing w:line="360" w:lineRule="auto"/>
        <w:jc w:val="both"/>
        <w:rPr>
          <w:rFonts w:ascii="Times New Roman" w:hAnsi="Times New Roman" w:cs="Times New Roman"/>
          <w:sz w:val="24"/>
          <w:szCs w:val="24"/>
        </w:rPr>
      </w:pPr>
      <w:r w:rsidRPr="00597CFD">
        <w:rPr>
          <w:rFonts w:ascii="Times New Roman" w:hAnsi="Times New Roman" w:cs="Times New Roman"/>
          <w:sz w:val="24"/>
          <w:szCs w:val="24"/>
        </w:rPr>
        <w:lastRenderedPageBreak/>
        <w:t>Figure 2: AI-driven risk analytics data flow</w:t>
      </w:r>
    </w:p>
    <w:p w:rsidR="00227F51" w:rsidRPr="00597CFD" w:rsidRDefault="00163A0D" w:rsidP="00597CFD">
      <w:pPr>
        <w:pStyle w:val="NoSpacing"/>
        <w:spacing w:line="360" w:lineRule="auto"/>
        <w:jc w:val="both"/>
        <w:rPr>
          <w:rFonts w:ascii="Times New Roman" w:hAnsi="Times New Roman" w:cs="Times New Roman"/>
          <w:noProof/>
          <w:sz w:val="24"/>
          <w:szCs w:val="24"/>
        </w:rPr>
      </w:pPr>
      <w:r w:rsidRPr="00597CFD">
        <w:rPr>
          <w:rFonts w:ascii="Times New Roman" w:hAnsi="Times New Roman" w:cs="Times New Roman"/>
          <w:sz w:val="24"/>
          <w:szCs w:val="24"/>
        </w:rPr>
        <w:t>Caption-data flow architecture for the AI-Driven Risk Analytics Layer that shows how multiple data sources, including but not limited to security telemetry, infrastructure data, threat intelligence feeds, business data, and governance data are taken in; the processing via AI/ML models transforms into dynamic risk scores and policy recommendations.</w:t>
      </w:r>
    </w:p>
    <w:p w:rsidR="00163A0D" w:rsidRPr="00597CFD" w:rsidRDefault="00033D20" w:rsidP="00597CFD">
      <w:pPr>
        <w:pStyle w:val="NoSpacing"/>
        <w:spacing w:line="360" w:lineRule="auto"/>
        <w:jc w:val="both"/>
        <w:rPr>
          <w:rFonts w:ascii="Times New Roman" w:hAnsi="Times New Roman" w:cs="Times New Roman"/>
          <w:sz w:val="24"/>
          <w:szCs w:val="24"/>
        </w:rPr>
      </w:pPr>
      <w:r w:rsidRPr="00597CFD">
        <w:rPr>
          <w:rFonts w:ascii="Times New Roman" w:hAnsi="Times New Roman" w:cs="Times New Roman"/>
          <w:noProof/>
          <w:sz w:val="24"/>
          <w:szCs w:val="24"/>
        </w:rPr>
        <w:drawing>
          <wp:inline distT="0" distB="0" distL="0" distR="0">
            <wp:extent cx="5943600" cy="4053840"/>
            <wp:effectExtent l="19050" t="0" r="0" b="0"/>
            <wp:docPr id="10" name="Picture 1" descr="AI-driven risk analytics flowchar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I-driven risk analytics flowchart.png"/>
                    <pic:cNvPicPr/>
                  </pic:nvPicPr>
                  <pic:blipFill>
                    <a:blip r:embed="rId7" cstate="print"/>
                    <a:stretch>
                      <a:fillRect/>
                    </a:stretch>
                  </pic:blipFill>
                  <pic:spPr>
                    <a:xfrm>
                      <a:off x="0" y="0"/>
                      <a:ext cx="5943600" cy="4053840"/>
                    </a:xfrm>
                    <a:prstGeom prst="rect">
                      <a:avLst/>
                    </a:prstGeom>
                  </pic:spPr>
                </pic:pic>
              </a:graphicData>
            </a:graphic>
          </wp:inline>
        </w:drawing>
      </w:r>
    </w:p>
    <w:p w:rsidR="00163A0D" w:rsidRPr="00597CFD" w:rsidRDefault="00163A0D" w:rsidP="00597CFD">
      <w:pPr>
        <w:pStyle w:val="NoSpacing"/>
        <w:spacing w:line="360" w:lineRule="auto"/>
        <w:jc w:val="both"/>
        <w:rPr>
          <w:rFonts w:ascii="Times New Roman" w:hAnsi="Times New Roman" w:cs="Times New Roman"/>
          <w:sz w:val="24"/>
          <w:szCs w:val="24"/>
        </w:rPr>
      </w:pPr>
      <w:r w:rsidRPr="00597CFD">
        <w:rPr>
          <w:rFonts w:ascii="Times New Roman" w:hAnsi="Times New Roman" w:cs="Times New Roman"/>
          <w:sz w:val="24"/>
          <w:szCs w:val="24"/>
        </w:rPr>
        <w:t>Figure 3: Saudi Financial Sector RAI-CPM Implementation Workflow</w:t>
      </w:r>
    </w:p>
    <w:p w:rsidR="00723C36" w:rsidRPr="00597CFD" w:rsidRDefault="00163A0D" w:rsidP="00597CFD">
      <w:pPr>
        <w:pStyle w:val="NoSpacing"/>
        <w:spacing w:line="360" w:lineRule="auto"/>
        <w:jc w:val="both"/>
        <w:rPr>
          <w:rFonts w:ascii="Times New Roman" w:hAnsi="Times New Roman" w:cs="Times New Roman"/>
          <w:noProof/>
          <w:sz w:val="24"/>
          <w:szCs w:val="24"/>
        </w:rPr>
      </w:pPr>
      <w:r w:rsidRPr="00597CFD">
        <w:rPr>
          <w:rFonts w:ascii="Times New Roman" w:hAnsi="Times New Roman" w:cs="Times New Roman"/>
          <w:sz w:val="24"/>
          <w:szCs w:val="24"/>
        </w:rPr>
        <w:t>Caption: Implementation workflow for RAI-CPM in a Saudi financial institution, showing the flow right from strategic alignment through governance, AI-driven analytics, dynamic risk scoring, policy adjustment, execution, and finally continuous feedback in compliance with SAMA CSF and NFCRM requirements.</w:t>
      </w:r>
    </w:p>
    <w:p w:rsidR="00163A0D" w:rsidRPr="00597CFD" w:rsidRDefault="00033D20" w:rsidP="00597CFD">
      <w:pPr>
        <w:pStyle w:val="NoSpacing"/>
        <w:spacing w:line="360" w:lineRule="auto"/>
        <w:jc w:val="both"/>
        <w:rPr>
          <w:rFonts w:ascii="Times New Roman" w:hAnsi="Times New Roman" w:cs="Times New Roman"/>
          <w:sz w:val="24"/>
          <w:szCs w:val="24"/>
        </w:rPr>
      </w:pPr>
      <w:r w:rsidRPr="00597CFD">
        <w:rPr>
          <w:rFonts w:ascii="Times New Roman" w:hAnsi="Times New Roman" w:cs="Times New Roman"/>
          <w:noProof/>
          <w:sz w:val="24"/>
          <w:szCs w:val="24"/>
        </w:rPr>
        <w:lastRenderedPageBreak/>
        <w:drawing>
          <wp:inline distT="0" distB="0" distL="0" distR="0">
            <wp:extent cx="4626479" cy="7010400"/>
            <wp:effectExtent l="19050" t="0" r="2671" b="0"/>
            <wp:docPr id="11" name="Picture 2" descr="RAI-CPM implementation workflow in Saudi financ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AI-CPM implementation workflow in Saudi finance.png"/>
                    <pic:cNvPicPr/>
                  </pic:nvPicPr>
                  <pic:blipFill>
                    <a:blip r:embed="rId8"/>
                    <a:stretch>
                      <a:fillRect/>
                    </a:stretch>
                  </pic:blipFill>
                  <pic:spPr>
                    <a:xfrm>
                      <a:off x="0" y="0"/>
                      <a:ext cx="4623654" cy="7006119"/>
                    </a:xfrm>
                    <a:prstGeom prst="rect">
                      <a:avLst/>
                    </a:prstGeom>
                  </pic:spPr>
                </pic:pic>
              </a:graphicData>
            </a:graphic>
          </wp:inline>
        </w:drawing>
      </w:r>
    </w:p>
    <w:p w:rsidR="00163A0D" w:rsidRPr="00597CFD" w:rsidRDefault="00163A0D" w:rsidP="00597CFD">
      <w:pPr>
        <w:pStyle w:val="NoSpacing"/>
        <w:spacing w:line="360" w:lineRule="auto"/>
        <w:jc w:val="both"/>
        <w:rPr>
          <w:rFonts w:ascii="Times New Roman" w:hAnsi="Times New Roman" w:cs="Times New Roman"/>
          <w:sz w:val="24"/>
          <w:szCs w:val="24"/>
        </w:rPr>
      </w:pPr>
      <w:r w:rsidRPr="00597CFD">
        <w:rPr>
          <w:rFonts w:ascii="Times New Roman" w:hAnsi="Times New Roman" w:cs="Times New Roman"/>
          <w:sz w:val="24"/>
          <w:szCs w:val="24"/>
        </w:rPr>
        <w:t>Figure 4: Alignment and National Capability Contribution Framework</w:t>
      </w:r>
    </w:p>
    <w:p w:rsidR="00163A0D" w:rsidRPr="00597CFD" w:rsidRDefault="00163A0D" w:rsidP="00597CFD">
      <w:pPr>
        <w:pStyle w:val="NoSpacing"/>
        <w:spacing w:line="360" w:lineRule="auto"/>
        <w:jc w:val="both"/>
        <w:rPr>
          <w:rFonts w:ascii="Times New Roman" w:hAnsi="Times New Roman" w:cs="Times New Roman"/>
          <w:sz w:val="24"/>
          <w:szCs w:val="24"/>
        </w:rPr>
      </w:pPr>
      <w:r w:rsidRPr="00597CFD">
        <w:rPr>
          <w:rFonts w:ascii="Times New Roman" w:hAnsi="Times New Roman" w:cs="Times New Roman"/>
          <w:sz w:val="24"/>
          <w:szCs w:val="24"/>
        </w:rPr>
        <w:t xml:space="preserve">Caption: Framework illustrating how research and implementation of RAI-CPM align with strategic objectives to contribute to Saudi national capability priorities in: AI, digital technologies, and cybersecurity. </w:t>
      </w:r>
    </w:p>
    <w:p w:rsidR="00163A0D" w:rsidRPr="00597CFD" w:rsidRDefault="00163A0D" w:rsidP="00597CFD">
      <w:pPr>
        <w:pStyle w:val="NoSpacing"/>
        <w:spacing w:line="360" w:lineRule="auto"/>
        <w:jc w:val="both"/>
        <w:rPr>
          <w:rFonts w:ascii="Times New Roman" w:hAnsi="Times New Roman" w:cs="Times New Roman"/>
          <w:sz w:val="24"/>
          <w:szCs w:val="24"/>
        </w:rPr>
      </w:pPr>
      <w:r w:rsidRPr="00597CFD">
        <w:rPr>
          <w:rFonts w:ascii="Times New Roman" w:hAnsi="Times New Roman" w:cs="Times New Roman"/>
          <w:sz w:val="24"/>
          <w:szCs w:val="24"/>
        </w:rPr>
        <w:lastRenderedPageBreak/>
        <w:t xml:space="preserve">Table 1: RAI-CPM Layer mapping to Saudi </w:t>
      </w:r>
      <w:proofErr w:type="spellStart"/>
      <w:r w:rsidRPr="00597CFD">
        <w:rPr>
          <w:rFonts w:ascii="Times New Roman" w:hAnsi="Times New Roman" w:cs="Times New Roman"/>
          <w:sz w:val="24"/>
          <w:szCs w:val="24"/>
        </w:rPr>
        <w:t>Cybersecurity</w:t>
      </w:r>
      <w:proofErr w:type="spellEnd"/>
      <w:r w:rsidRPr="00597CFD">
        <w:rPr>
          <w:rFonts w:ascii="Times New Roman" w:hAnsi="Times New Roman" w:cs="Times New Roman"/>
          <w:sz w:val="24"/>
          <w:szCs w:val="24"/>
        </w:rPr>
        <w:t xml:space="preserve"> Frameworks</w:t>
      </w:r>
    </w:p>
    <w:p w:rsidR="00BB72B7" w:rsidRPr="00597CFD" w:rsidRDefault="00163A0D" w:rsidP="00597CFD">
      <w:pPr>
        <w:pStyle w:val="NoSpacing"/>
        <w:spacing w:line="360" w:lineRule="auto"/>
        <w:jc w:val="both"/>
        <w:rPr>
          <w:rFonts w:ascii="Times New Roman" w:hAnsi="Times New Roman" w:cs="Times New Roman"/>
          <w:noProof/>
          <w:sz w:val="24"/>
          <w:szCs w:val="24"/>
        </w:rPr>
      </w:pPr>
      <w:r w:rsidRPr="00597CFD">
        <w:rPr>
          <w:rFonts w:ascii="Times New Roman" w:hAnsi="Times New Roman" w:cs="Times New Roman"/>
          <w:sz w:val="24"/>
          <w:szCs w:val="24"/>
        </w:rPr>
        <w:t xml:space="preserve">Caption: Mapping of the four RAI-CPM layers to specific Saudi national and sectoral </w:t>
      </w:r>
      <w:proofErr w:type="spellStart"/>
      <w:r w:rsidRPr="00597CFD">
        <w:rPr>
          <w:rFonts w:ascii="Times New Roman" w:hAnsi="Times New Roman" w:cs="Times New Roman"/>
          <w:sz w:val="24"/>
          <w:szCs w:val="24"/>
        </w:rPr>
        <w:t>cybersecurity</w:t>
      </w:r>
      <w:proofErr w:type="spellEnd"/>
      <w:r w:rsidR="00947EBA" w:rsidRPr="00597CFD">
        <w:rPr>
          <w:rFonts w:ascii="Times New Roman" w:hAnsi="Times New Roman" w:cs="Times New Roman"/>
          <w:sz w:val="24"/>
          <w:szCs w:val="24"/>
        </w:rPr>
        <w:t xml:space="preserve"> frameworks, showing alignment</w:t>
      </w:r>
      <w:r w:rsidRPr="00597CFD">
        <w:rPr>
          <w:rFonts w:ascii="Times New Roman" w:hAnsi="Times New Roman" w:cs="Times New Roman"/>
          <w:sz w:val="24"/>
          <w:szCs w:val="24"/>
        </w:rPr>
        <w:t>, NCA Strategy, NFCRM, and SAMA CSF requirements.</w:t>
      </w:r>
    </w:p>
    <w:p w:rsidR="00163A0D" w:rsidRPr="00597CFD" w:rsidRDefault="00033D20" w:rsidP="00597CFD">
      <w:pPr>
        <w:pStyle w:val="NoSpacing"/>
        <w:spacing w:line="360" w:lineRule="auto"/>
        <w:jc w:val="both"/>
        <w:rPr>
          <w:rFonts w:ascii="Times New Roman" w:hAnsi="Times New Roman" w:cs="Times New Roman"/>
          <w:sz w:val="24"/>
          <w:szCs w:val="24"/>
        </w:rPr>
      </w:pPr>
      <w:r w:rsidRPr="00597CFD">
        <w:rPr>
          <w:rFonts w:ascii="Times New Roman" w:hAnsi="Times New Roman" w:cs="Times New Roman"/>
          <w:noProof/>
          <w:sz w:val="24"/>
          <w:szCs w:val="24"/>
        </w:rPr>
        <w:drawing>
          <wp:inline distT="0" distB="0" distL="0" distR="0">
            <wp:extent cx="5943600" cy="3962400"/>
            <wp:effectExtent l="19050" t="0" r="0" b="0"/>
            <wp:docPr id="14" name="Picture 4" descr="ChatGPT Image Dec 23, 2025, 02_40_56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atGPT Image Dec 23, 2025, 02_40_56 PM.png"/>
                    <pic:cNvPicPr/>
                  </pic:nvPicPr>
                  <pic:blipFill>
                    <a:blip r:embed="rId9" cstate="print"/>
                    <a:stretch>
                      <a:fillRect/>
                    </a:stretch>
                  </pic:blipFill>
                  <pic:spPr>
                    <a:xfrm>
                      <a:off x="0" y="0"/>
                      <a:ext cx="5943600" cy="3962400"/>
                    </a:xfrm>
                    <a:prstGeom prst="rect">
                      <a:avLst/>
                    </a:prstGeom>
                  </pic:spPr>
                </pic:pic>
              </a:graphicData>
            </a:graphic>
          </wp:inline>
        </w:drawing>
      </w:r>
    </w:p>
    <w:p w:rsidR="00163A0D" w:rsidRPr="00597CFD" w:rsidRDefault="00163A0D" w:rsidP="00597CFD">
      <w:pPr>
        <w:pStyle w:val="NoSpacing"/>
        <w:spacing w:line="360" w:lineRule="auto"/>
        <w:jc w:val="both"/>
        <w:rPr>
          <w:rFonts w:ascii="Times New Roman" w:hAnsi="Times New Roman" w:cs="Times New Roman"/>
          <w:sz w:val="24"/>
          <w:szCs w:val="24"/>
        </w:rPr>
      </w:pPr>
      <w:r w:rsidRPr="00597CFD">
        <w:rPr>
          <w:rFonts w:ascii="Times New Roman" w:hAnsi="Times New Roman" w:cs="Times New Roman"/>
          <w:sz w:val="24"/>
          <w:szCs w:val="24"/>
        </w:rPr>
        <w:t>Table 2: Type of AI/ML Models and Their Responsibilities in RAI-CPM</w:t>
      </w:r>
    </w:p>
    <w:p w:rsidR="00DA65BB" w:rsidRPr="00597CFD" w:rsidRDefault="00163A0D" w:rsidP="00597CFD">
      <w:pPr>
        <w:pStyle w:val="NoSpacing"/>
        <w:spacing w:line="360" w:lineRule="auto"/>
        <w:jc w:val="both"/>
        <w:rPr>
          <w:rFonts w:ascii="Times New Roman" w:hAnsi="Times New Roman" w:cs="Times New Roman"/>
          <w:noProof/>
          <w:sz w:val="24"/>
          <w:szCs w:val="24"/>
        </w:rPr>
      </w:pPr>
      <w:r w:rsidRPr="00597CFD">
        <w:rPr>
          <w:rFonts w:ascii="Times New Roman" w:hAnsi="Times New Roman" w:cs="Times New Roman"/>
          <w:sz w:val="24"/>
          <w:szCs w:val="24"/>
        </w:rPr>
        <w:t>Caption: Categorization of the various types of AI/ML model types utilized in the RAI-CPM AI-Driven Risk Analytics Layer, along with particular cybersecurity applications, sources of data, and output contributions toward risk-based policy decisions.</w:t>
      </w:r>
    </w:p>
    <w:p w:rsidR="00163A0D" w:rsidRPr="00597CFD" w:rsidRDefault="00033D20" w:rsidP="00597CFD">
      <w:pPr>
        <w:pStyle w:val="NoSpacing"/>
        <w:spacing w:line="360" w:lineRule="auto"/>
        <w:jc w:val="both"/>
        <w:rPr>
          <w:rFonts w:ascii="Times New Roman" w:hAnsi="Times New Roman" w:cs="Times New Roman"/>
          <w:sz w:val="24"/>
          <w:szCs w:val="24"/>
        </w:rPr>
      </w:pPr>
      <w:r w:rsidRPr="00597CFD">
        <w:rPr>
          <w:rFonts w:ascii="Times New Roman" w:hAnsi="Times New Roman" w:cs="Times New Roman"/>
          <w:noProof/>
          <w:sz w:val="24"/>
          <w:szCs w:val="24"/>
        </w:rPr>
        <w:lastRenderedPageBreak/>
        <w:drawing>
          <wp:inline distT="0" distB="0" distL="0" distR="0">
            <wp:extent cx="5943600" cy="3962400"/>
            <wp:effectExtent l="19050" t="0" r="0" b="0"/>
            <wp:docPr id="15" name="Picture 5" descr="AI_ML model types in risk analytic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I_ML model types in risk analytics.png"/>
                    <pic:cNvPicPr/>
                  </pic:nvPicPr>
                  <pic:blipFill>
                    <a:blip r:embed="rId10" cstate="print"/>
                    <a:stretch>
                      <a:fillRect/>
                    </a:stretch>
                  </pic:blipFill>
                  <pic:spPr>
                    <a:xfrm>
                      <a:off x="0" y="0"/>
                      <a:ext cx="5943600" cy="3962400"/>
                    </a:xfrm>
                    <a:prstGeom prst="rect">
                      <a:avLst/>
                    </a:prstGeom>
                  </pic:spPr>
                </pic:pic>
              </a:graphicData>
            </a:graphic>
          </wp:inline>
        </w:drawing>
      </w:r>
    </w:p>
    <w:p w:rsidR="00163A0D" w:rsidRPr="00597CFD" w:rsidRDefault="00163A0D" w:rsidP="00597CFD">
      <w:pPr>
        <w:pStyle w:val="NoSpacing"/>
        <w:spacing w:line="360" w:lineRule="auto"/>
        <w:jc w:val="both"/>
        <w:rPr>
          <w:rFonts w:ascii="Times New Roman" w:hAnsi="Times New Roman" w:cs="Times New Roman"/>
          <w:sz w:val="24"/>
          <w:szCs w:val="24"/>
        </w:rPr>
      </w:pPr>
      <w:r w:rsidRPr="00597CFD">
        <w:rPr>
          <w:rFonts w:ascii="Times New Roman" w:hAnsi="Times New Roman" w:cs="Times New Roman"/>
          <w:sz w:val="24"/>
          <w:szCs w:val="24"/>
        </w:rPr>
        <w:t>Table 3: Implementation Roadmap for RAI-CPM in Saudi Organizations</w:t>
      </w:r>
    </w:p>
    <w:p w:rsidR="00033D20" w:rsidRPr="00597CFD" w:rsidRDefault="00163A0D" w:rsidP="00597CFD">
      <w:pPr>
        <w:pStyle w:val="NoSpacing"/>
        <w:spacing w:line="360" w:lineRule="auto"/>
        <w:jc w:val="both"/>
        <w:rPr>
          <w:rFonts w:ascii="Times New Roman" w:hAnsi="Times New Roman" w:cs="Times New Roman"/>
          <w:noProof/>
          <w:sz w:val="24"/>
          <w:szCs w:val="24"/>
        </w:rPr>
      </w:pPr>
      <w:r w:rsidRPr="00597CFD">
        <w:rPr>
          <w:rFonts w:ascii="Times New Roman" w:hAnsi="Times New Roman" w:cs="Times New Roman"/>
          <w:sz w:val="24"/>
          <w:szCs w:val="24"/>
        </w:rPr>
        <w:t>Caption: Seamless, step-by-step implementation approach to deploy the RAI-CPM model in Saudi organizations according to the NFCRM adoption timeline and accordingly making progress in SAMA's Cybersecurity Maturity Framework. Each phase includes identified key activities, deliverables, metrics that define success, and an estimated duration.</w:t>
      </w:r>
    </w:p>
    <w:p w:rsidR="00163A0D" w:rsidRPr="00597CFD" w:rsidRDefault="00033D20" w:rsidP="00597CFD">
      <w:pPr>
        <w:pStyle w:val="NoSpacing"/>
        <w:spacing w:line="360" w:lineRule="auto"/>
        <w:jc w:val="both"/>
        <w:rPr>
          <w:rFonts w:ascii="Times New Roman" w:hAnsi="Times New Roman" w:cs="Times New Roman"/>
          <w:sz w:val="24"/>
          <w:szCs w:val="24"/>
        </w:rPr>
      </w:pPr>
      <w:r w:rsidRPr="00597CFD">
        <w:rPr>
          <w:rFonts w:ascii="Times New Roman" w:hAnsi="Times New Roman" w:cs="Times New Roman"/>
          <w:noProof/>
          <w:sz w:val="24"/>
          <w:szCs w:val="24"/>
        </w:rPr>
        <w:lastRenderedPageBreak/>
        <w:drawing>
          <wp:inline distT="0" distB="0" distL="0" distR="0">
            <wp:extent cx="5943600" cy="3710940"/>
            <wp:effectExtent l="19050" t="0" r="0" b="0"/>
            <wp:docPr id="16" name="Picture 6" descr="ChatGPT Image Dec 23, 2025, 02_44_57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atGPT Image Dec 23, 2025, 02_44_57 PM.png"/>
                    <pic:cNvPicPr/>
                  </pic:nvPicPr>
                  <pic:blipFill>
                    <a:blip r:embed="rId11" cstate="print"/>
                    <a:stretch>
                      <a:fillRect/>
                    </a:stretch>
                  </pic:blipFill>
                  <pic:spPr>
                    <a:xfrm>
                      <a:off x="0" y="0"/>
                      <a:ext cx="5943600" cy="3710940"/>
                    </a:xfrm>
                    <a:prstGeom prst="rect">
                      <a:avLst/>
                    </a:prstGeom>
                  </pic:spPr>
                </pic:pic>
              </a:graphicData>
            </a:graphic>
          </wp:inline>
        </w:drawing>
      </w:r>
    </w:p>
    <w:p w:rsidR="00163A0D" w:rsidRPr="00597CFD" w:rsidRDefault="00163A0D" w:rsidP="00597CFD">
      <w:pPr>
        <w:pStyle w:val="NoSpacing"/>
        <w:spacing w:line="360" w:lineRule="auto"/>
        <w:jc w:val="both"/>
        <w:rPr>
          <w:rFonts w:ascii="Times New Roman" w:hAnsi="Times New Roman" w:cs="Times New Roman"/>
          <w:sz w:val="24"/>
          <w:szCs w:val="24"/>
        </w:rPr>
      </w:pPr>
    </w:p>
    <w:p w:rsidR="00163A0D" w:rsidRPr="00597CFD" w:rsidRDefault="00163A0D" w:rsidP="00597CFD">
      <w:pPr>
        <w:pStyle w:val="NoSpacing"/>
        <w:spacing w:line="360" w:lineRule="auto"/>
        <w:jc w:val="both"/>
        <w:rPr>
          <w:rFonts w:ascii="Times New Roman" w:eastAsia="Times New Roman" w:hAnsi="Times New Roman" w:cs="Times New Roman"/>
          <w:bCs/>
          <w:sz w:val="24"/>
          <w:szCs w:val="24"/>
        </w:rPr>
      </w:pPr>
      <w:r w:rsidRPr="00597CFD">
        <w:rPr>
          <w:rFonts w:ascii="Times New Roman" w:eastAsia="Times New Roman" w:hAnsi="Times New Roman" w:cs="Times New Roman"/>
          <w:bCs/>
          <w:sz w:val="24"/>
          <w:szCs w:val="24"/>
        </w:rPr>
        <w:t>References</w:t>
      </w:r>
    </w:p>
    <w:p w:rsidR="00163A0D" w:rsidRPr="00597CFD" w:rsidRDefault="00163A0D" w:rsidP="00597CFD">
      <w:pPr>
        <w:pStyle w:val="NoSpacing"/>
        <w:spacing w:line="360" w:lineRule="auto"/>
        <w:jc w:val="both"/>
        <w:rPr>
          <w:rFonts w:ascii="Times New Roman" w:eastAsia="Times New Roman" w:hAnsi="Times New Roman" w:cs="Times New Roman"/>
          <w:sz w:val="24"/>
          <w:szCs w:val="24"/>
        </w:rPr>
      </w:pPr>
      <w:proofErr w:type="spellStart"/>
      <w:proofErr w:type="gramStart"/>
      <w:r w:rsidRPr="00597CFD">
        <w:rPr>
          <w:rFonts w:ascii="Times New Roman" w:eastAsia="Times New Roman" w:hAnsi="Times New Roman" w:cs="Times New Roman"/>
          <w:sz w:val="24"/>
          <w:szCs w:val="24"/>
        </w:rPr>
        <w:t>Adadi</w:t>
      </w:r>
      <w:proofErr w:type="spellEnd"/>
      <w:r w:rsidRPr="00597CFD">
        <w:rPr>
          <w:rFonts w:ascii="Times New Roman" w:eastAsia="Times New Roman" w:hAnsi="Times New Roman" w:cs="Times New Roman"/>
          <w:sz w:val="24"/>
          <w:szCs w:val="24"/>
        </w:rPr>
        <w:t xml:space="preserve">, A., &amp; </w:t>
      </w:r>
      <w:proofErr w:type="spellStart"/>
      <w:r w:rsidRPr="00597CFD">
        <w:rPr>
          <w:rFonts w:ascii="Times New Roman" w:eastAsia="Times New Roman" w:hAnsi="Times New Roman" w:cs="Times New Roman"/>
          <w:sz w:val="24"/>
          <w:szCs w:val="24"/>
        </w:rPr>
        <w:t>Berrada</w:t>
      </w:r>
      <w:proofErr w:type="spellEnd"/>
      <w:r w:rsidRPr="00597CFD">
        <w:rPr>
          <w:rFonts w:ascii="Times New Roman" w:eastAsia="Times New Roman" w:hAnsi="Times New Roman" w:cs="Times New Roman"/>
          <w:sz w:val="24"/>
          <w:szCs w:val="24"/>
        </w:rPr>
        <w:t>, M. (2018).</w:t>
      </w:r>
      <w:proofErr w:type="gramEnd"/>
      <w:r w:rsidRPr="00597CFD">
        <w:rPr>
          <w:rFonts w:ascii="Times New Roman" w:eastAsia="Times New Roman" w:hAnsi="Times New Roman" w:cs="Times New Roman"/>
          <w:sz w:val="24"/>
          <w:szCs w:val="24"/>
        </w:rPr>
        <w:t xml:space="preserve"> </w:t>
      </w:r>
      <w:proofErr w:type="gramStart"/>
      <w:r w:rsidRPr="00597CFD">
        <w:rPr>
          <w:rFonts w:ascii="Times New Roman" w:eastAsia="Times New Roman" w:hAnsi="Times New Roman" w:cs="Times New Roman"/>
          <w:sz w:val="24"/>
          <w:szCs w:val="24"/>
        </w:rPr>
        <w:t>Peeking inside the black-box: A survey on explainable artificial intelligence (XAI).</w:t>
      </w:r>
      <w:proofErr w:type="gramEnd"/>
      <w:r w:rsidRPr="00597CFD">
        <w:rPr>
          <w:rFonts w:ascii="Times New Roman" w:eastAsia="Times New Roman" w:hAnsi="Times New Roman" w:cs="Times New Roman"/>
          <w:sz w:val="24"/>
          <w:szCs w:val="24"/>
        </w:rPr>
        <w:t xml:space="preserve"> </w:t>
      </w:r>
      <w:r w:rsidRPr="00597CFD">
        <w:rPr>
          <w:rFonts w:ascii="Times New Roman" w:eastAsia="Times New Roman" w:hAnsi="Times New Roman" w:cs="Times New Roman"/>
          <w:i/>
          <w:iCs/>
          <w:sz w:val="24"/>
          <w:szCs w:val="24"/>
        </w:rPr>
        <w:t>IEEE Access</w:t>
      </w:r>
      <w:r w:rsidRPr="00597CFD">
        <w:rPr>
          <w:rFonts w:ascii="Times New Roman" w:eastAsia="Times New Roman" w:hAnsi="Times New Roman" w:cs="Times New Roman"/>
          <w:sz w:val="24"/>
          <w:szCs w:val="24"/>
        </w:rPr>
        <w:t>, 6, 52138-52160. https://doi.org/10.1109/ACCESS.2018.2870052</w:t>
      </w:r>
    </w:p>
    <w:p w:rsidR="00163A0D" w:rsidRPr="00597CFD" w:rsidRDefault="00163A0D" w:rsidP="00597CFD">
      <w:pPr>
        <w:pStyle w:val="NoSpacing"/>
        <w:spacing w:line="360" w:lineRule="auto"/>
        <w:jc w:val="both"/>
        <w:rPr>
          <w:rFonts w:ascii="Times New Roman" w:eastAsia="Times New Roman" w:hAnsi="Times New Roman" w:cs="Times New Roman"/>
          <w:sz w:val="24"/>
          <w:szCs w:val="24"/>
        </w:rPr>
      </w:pPr>
      <w:proofErr w:type="spellStart"/>
      <w:proofErr w:type="gramStart"/>
      <w:r w:rsidRPr="00597CFD">
        <w:rPr>
          <w:rFonts w:ascii="Times New Roman" w:eastAsia="Times New Roman" w:hAnsi="Times New Roman" w:cs="Times New Roman"/>
          <w:sz w:val="24"/>
          <w:szCs w:val="24"/>
        </w:rPr>
        <w:t>Alfaadhel</w:t>
      </w:r>
      <w:proofErr w:type="spellEnd"/>
      <w:r w:rsidRPr="00597CFD">
        <w:rPr>
          <w:rFonts w:ascii="Times New Roman" w:eastAsia="Times New Roman" w:hAnsi="Times New Roman" w:cs="Times New Roman"/>
          <w:sz w:val="24"/>
          <w:szCs w:val="24"/>
        </w:rPr>
        <w:t xml:space="preserve">, A., </w:t>
      </w:r>
      <w:proofErr w:type="spellStart"/>
      <w:r w:rsidRPr="00597CFD">
        <w:rPr>
          <w:rFonts w:ascii="Times New Roman" w:eastAsia="Times New Roman" w:hAnsi="Times New Roman" w:cs="Times New Roman"/>
          <w:sz w:val="24"/>
          <w:szCs w:val="24"/>
        </w:rPr>
        <w:t>Almomani</w:t>
      </w:r>
      <w:proofErr w:type="spellEnd"/>
      <w:r w:rsidRPr="00597CFD">
        <w:rPr>
          <w:rFonts w:ascii="Times New Roman" w:eastAsia="Times New Roman" w:hAnsi="Times New Roman" w:cs="Times New Roman"/>
          <w:sz w:val="24"/>
          <w:szCs w:val="24"/>
        </w:rPr>
        <w:t>, I., &amp; Ahmed, M. (2023).</w:t>
      </w:r>
      <w:proofErr w:type="gramEnd"/>
      <w:r w:rsidRPr="00597CFD">
        <w:rPr>
          <w:rFonts w:ascii="Times New Roman" w:eastAsia="Times New Roman" w:hAnsi="Times New Roman" w:cs="Times New Roman"/>
          <w:sz w:val="24"/>
          <w:szCs w:val="24"/>
        </w:rPr>
        <w:t xml:space="preserve"> </w:t>
      </w:r>
      <w:proofErr w:type="gramStart"/>
      <w:r w:rsidRPr="00597CFD">
        <w:rPr>
          <w:rFonts w:ascii="Times New Roman" w:eastAsia="Times New Roman" w:hAnsi="Times New Roman" w:cs="Times New Roman"/>
          <w:sz w:val="24"/>
          <w:szCs w:val="24"/>
        </w:rPr>
        <w:t xml:space="preserve">Risk-Based </w:t>
      </w:r>
      <w:proofErr w:type="spellStart"/>
      <w:r w:rsidRPr="00597CFD">
        <w:rPr>
          <w:rFonts w:ascii="Times New Roman" w:eastAsia="Times New Roman" w:hAnsi="Times New Roman" w:cs="Times New Roman"/>
          <w:sz w:val="24"/>
          <w:szCs w:val="24"/>
        </w:rPr>
        <w:t>Cybersecurity</w:t>
      </w:r>
      <w:proofErr w:type="spellEnd"/>
      <w:r w:rsidRPr="00597CFD">
        <w:rPr>
          <w:rFonts w:ascii="Times New Roman" w:eastAsia="Times New Roman" w:hAnsi="Times New Roman" w:cs="Times New Roman"/>
          <w:sz w:val="24"/>
          <w:szCs w:val="24"/>
        </w:rPr>
        <w:t xml:space="preserve"> Compliance Assessment System (RC2AS).</w:t>
      </w:r>
      <w:proofErr w:type="gramEnd"/>
      <w:r w:rsidRPr="00597CFD">
        <w:rPr>
          <w:rFonts w:ascii="Times New Roman" w:eastAsia="Times New Roman" w:hAnsi="Times New Roman" w:cs="Times New Roman"/>
          <w:sz w:val="24"/>
          <w:szCs w:val="24"/>
        </w:rPr>
        <w:t xml:space="preserve"> </w:t>
      </w:r>
      <w:r w:rsidRPr="00597CFD">
        <w:rPr>
          <w:rFonts w:ascii="Times New Roman" w:eastAsia="Times New Roman" w:hAnsi="Times New Roman" w:cs="Times New Roman"/>
          <w:i/>
          <w:iCs/>
          <w:sz w:val="24"/>
          <w:szCs w:val="24"/>
        </w:rPr>
        <w:t>Applied Sciences</w:t>
      </w:r>
      <w:r w:rsidRPr="00597CFD">
        <w:rPr>
          <w:rFonts w:ascii="Times New Roman" w:eastAsia="Times New Roman" w:hAnsi="Times New Roman" w:cs="Times New Roman"/>
          <w:sz w:val="24"/>
          <w:szCs w:val="24"/>
        </w:rPr>
        <w:t>, 13(10), 6145. https://doi.org/10.3390/app13106145</w:t>
      </w:r>
    </w:p>
    <w:p w:rsidR="00163A0D" w:rsidRPr="00597CFD" w:rsidRDefault="00163A0D" w:rsidP="00597CFD">
      <w:pPr>
        <w:pStyle w:val="NoSpacing"/>
        <w:spacing w:line="360" w:lineRule="auto"/>
        <w:jc w:val="both"/>
        <w:rPr>
          <w:rFonts w:ascii="Times New Roman" w:eastAsia="Times New Roman" w:hAnsi="Times New Roman" w:cs="Times New Roman"/>
          <w:sz w:val="24"/>
          <w:szCs w:val="24"/>
        </w:rPr>
      </w:pPr>
      <w:proofErr w:type="spellStart"/>
      <w:proofErr w:type="gramStart"/>
      <w:r w:rsidRPr="00597CFD">
        <w:rPr>
          <w:rFonts w:ascii="Times New Roman" w:eastAsia="Times New Roman" w:hAnsi="Times New Roman" w:cs="Times New Roman"/>
          <w:sz w:val="24"/>
          <w:szCs w:val="24"/>
        </w:rPr>
        <w:t>Alharbi</w:t>
      </w:r>
      <w:proofErr w:type="spellEnd"/>
      <w:r w:rsidRPr="00597CFD">
        <w:rPr>
          <w:rFonts w:ascii="Times New Roman" w:eastAsia="Times New Roman" w:hAnsi="Times New Roman" w:cs="Times New Roman"/>
          <w:sz w:val="24"/>
          <w:szCs w:val="24"/>
        </w:rPr>
        <w:t xml:space="preserve">, T., &amp; </w:t>
      </w:r>
      <w:proofErr w:type="spellStart"/>
      <w:r w:rsidRPr="00597CFD">
        <w:rPr>
          <w:rFonts w:ascii="Times New Roman" w:eastAsia="Times New Roman" w:hAnsi="Times New Roman" w:cs="Times New Roman"/>
          <w:sz w:val="24"/>
          <w:szCs w:val="24"/>
        </w:rPr>
        <w:t>Tassaddiq</w:t>
      </w:r>
      <w:proofErr w:type="spellEnd"/>
      <w:r w:rsidRPr="00597CFD">
        <w:rPr>
          <w:rFonts w:ascii="Times New Roman" w:eastAsia="Times New Roman" w:hAnsi="Times New Roman" w:cs="Times New Roman"/>
          <w:sz w:val="24"/>
          <w:szCs w:val="24"/>
        </w:rPr>
        <w:t>, A. (2021).</w:t>
      </w:r>
      <w:proofErr w:type="gramEnd"/>
      <w:r w:rsidRPr="00597CFD">
        <w:rPr>
          <w:rFonts w:ascii="Times New Roman" w:eastAsia="Times New Roman" w:hAnsi="Times New Roman" w:cs="Times New Roman"/>
          <w:sz w:val="24"/>
          <w:szCs w:val="24"/>
        </w:rPr>
        <w:t xml:space="preserve"> </w:t>
      </w:r>
      <w:proofErr w:type="gramStart"/>
      <w:r w:rsidRPr="00597CFD">
        <w:rPr>
          <w:rFonts w:ascii="Times New Roman" w:eastAsia="Times New Roman" w:hAnsi="Times New Roman" w:cs="Times New Roman"/>
          <w:sz w:val="24"/>
          <w:szCs w:val="24"/>
        </w:rPr>
        <w:t xml:space="preserve">Assessment of </w:t>
      </w:r>
      <w:proofErr w:type="spellStart"/>
      <w:r w:rsidRPr="00597CFD">
        <w:rPr>
          <w:rFonts w:ascii="Times New Roman" w:eastAsia="Times New Roman" w:hAnsi="Times New Roman" w:cs="Times New Roman"/>
          <w:sz w:val="24"/>
          <w:szCs w:val="24"/>
        </w:rPr>
        <w:t>cybersecurity</w:t>
      </w:r>
      <w:proofErr w:type="spellEnd"/>
      <w:r w:rsidRPr="00597CFD">
        <w:rPr>
          <w:rFonts w:ascii="Times New Roman" w:eastAsia="Times New Roman" w:hAnsi="Times New Roman" w:cs="Times New Roman"/>
          <w:sz w:val="24"/>
          <w:szCs w:val="24"/>
        </w:rPr>
        <w:t xml:space="preserve"> awareness among students of </w:t>
      </w:r>
      <w:proofErr w:type="spellStart"/>
      <w:r w:rsidRPr="00597CFD">
        <w:rPr>
          <w:rFonts w:ascii="Times New Roman" w:eastAsia="Times New Roman" w:hAnsi="Times New Roman" w:cs="Times New Roman"/>
          <w:sz w:val="24"/>
          <w:szCs w:val="24"/>
        </w:rPr>
        <w:t>Majmaah</w:t>
      </w:r>
      <w:proofErr w:type="spellEnd"/>
      <w:r w:rsidRPr="00597CFD">
        <w:rPr>
          <w:rFonts w:ascii="Times New Roman" w:eastAsia="Times New Roman" w:hAnsi="Times New Roman" w:cs="Times New Roman"/>
          <w:sz w:val="24"/>
          <w:szCs w:val="24"/>
        </w:rPr>
        <w:t xml:space="preserve"> University.</w:t>
      </w:r>
      <w:proofErr w:type="gramEnd"/>
      <w:r w:rsidRPr="00597CFD">
        <w:rPr>
          <w:rFonts w:ascii="Times New Roman" w:eastAsia="Times New Roman" w:hAnsi="Times New Roman" w:cs="Times New Roman"/>
          <w:sz w:val="24"/>
          <w:szCs w:val="24"/>
        </w:rPr>
        <w:t xml:space="preserve"> </w:t>
      </w:r>
      <w:proofErr w:type="gramStart"/>
      <w:r w:rsidRPr="00597CFD">
        <w:rPr>
          <w:rFonts w:ascii="Times New Roman" w:eastAsia="Times New Roman" w:hAnsi="Times New Roman" w:cs="Times New Roman"/>
          <w:i/>
          <w:iCs/>
          <w:sz w:val="24"/>
          <w:szCs w:val="24"/>
        </w:rPr>
        <w:t>Big Data and Cognitive Computing</w:t>
      </w:r>
      <w:r w:rsidRPr="00597CFD">
        <w:rPr>
          <w:rFonts w:ascii="Times New Roman" w:eastAsia="Times New Roman" w:hAnsi="Times New Roman" w:cs="Times New Roman"/>
          <w:sz w:val="24"/>
          <w:szCs w:val="24"/>
        </w:rPr>
        <w:t>, 5(2), 23.</w:t>
      </w:r>
      <w:proofErr w:type="gramEnd"/>
      <w:r w:rsidRPr="00597CFD">
        <w:rPr>
          <w:rFonts w:ascii="Times New Roman" w:eastAsia="Times New Roman" w:hAnsi="Times New Roman" w:cs="Times New Roman"/>
          <w:sz w:val="24"/>
          <w:szCs w:val="24"/>
        </w:rPr>
        <w:t xml:space="preserve"> https://doi.org/10.3390/bdcc5020023</w:t>
      </w:r>
    </w:p>
    <w:p w:rsidR="00163A0D" w:rsidRPr="00597CFD" w:rsidRDefault="00163A0D" w:rsidP="00597CFD">
      <w:pPr>
        <w:pStyle w:val="NoSpacing"/>
        <w:spacing w:line="360" w:lineRule="auto"/>
        <w:jc w:val="both"/>
        <w:rPr>
          <w:rFonts w:ascii="Times New Roman" w:eastAsia="Times New Roman" w:hAnsi="Times New Roman" w:cs="Times New Roman"/>
          <w:sz w:val="24"/>
          <w:szCs w:val="24"/>
        </w:rPr>
      </w:pPr>
      <w:proofErr w:type="gramStart"/>
      <w:r w:rsidRPr="00597CFD">
        <w:rPr>
          <w:rFonts w:ascii="Times New Roman" w:eastAsia="Times New Roman" w:hAnsi="Times New Roman" w:cs="Times New Roman"/>
          <w:sz w:val="24"/>
          <w:szCs w:val="24"/>
        </w:rPr>
        <w:t>Al-</w:t>
      </w:r>
      <w:proofErr w:type="spellStart"/>
      <w:r w:rsidRPr="00597CFD">
        <w:rPr>
          <w:rFonts w:ascii="Times New Roman" w:eastAsia="Times New Roman" w:hAnsi="Times New Roman" w:cs="Times New Roman"/>
          <w:sz w:val="24"/>
          <w:szCs w:val="24"/>
        </w:rPr>
        <w:t>Mohannadi</w:t>
      </w:r>
      <w:proofErr w:type="spellEnd"/>
      <w:r w:rsidRPr="00597CFD">
        <w:rPr>
          <w:rFonts w:ascii="Times New Roman" w:eastAsia="Times New Roman" w:hAnsi="Times New Roman" w:cs="Times New Roman"/>
          <w:sz w:val="24"/>
          <w:szCs w:val="24"/>
        </w:rPr>
        <w:t xml:space="preserve">, H., </w:t>
      </w:r>
      <w:proofErr w:type="spellStart"/>
      <w:r w:rsidRPr="00597CFD">
        <w:rPr>
          <w:rFonts w:ascii="Times New Roman" w:eastAsia="Times New Roman" w:hAnsi="Times New Roman" w:cs="Times New Roman"/>
          <w:sz w:val="24"/>
          <w:szCs w:val="24"/>
        </w:rPr>
        <w:t>Erbad</w:t>
      </w:r>
      <w:proofErr w:type="spellEnd"/>
      <w:r w:rsidRPr="00597CFD">
        <w:rPr>
          <w:rFonts w:ascii="Times New Roman" w:eastAsia="Times New Roman" w:hAnsi="Times New Roman" w:cs="Times New Roman"/>
          <w:sz w:val="24"/>
          <w:szCs w:val="24"/>
        </w:rPr>
        <w:t xml:space="preserve">, A., </w:t>
      </w:r>
      <w:proofErr w:type="spellStart"/>
      <w:r w:rsidRPr="00597CFD">
        <w:rPr>
          <w:rFonts w:ascii="Times New Roman" w:eastAsia="Times New Roman" w:hAnsi="Times New Roman" w:cs="Times New Roman"/>
          <w:sz w:val="24"/>
          <w:szCs w:val="24"/>
        </w:rPr>
        <w:t>Hamouda</w:t>
      </w:r>
      <w:proofErr w:type="spellEnd"/>
      <w:r w:rsidRPr="00597CFD">
        <w:rPr>
          <w:rFonts w:ascii="Times New Roman" w:eastAsia="Times New Roman" w:hAnsi="Times New Roman" w:cs="Times New Roman"/>
          <w:sz w:val="24"/>
          <w:szCs w:val="24"/>
        </w:rPr>
        <w:t xml:space="preserve">, W., </w:t>
      </w:r>
      <w:proofErr w:type="spellStart"/>
      <w:r w:rsidRPr="00597CFD">
        <w:rPr>
          <w:rFonts w:ascii="Times New Roman" w:eastAsia="Times New Roman" w:hAnsi="Times New Roman" w:cs="Times New Roman"/>
          <w:sz w:val="24"/>
          <w:szCs w:val="24"/>
        </w:rPr>
        <w:t>Boukhalfa</w:t>
      </w:r>
      <w:proofErr w:type="spellEnd"/>
      <w:r w:rsidRPr="00597CFD">
        <w:rPr>
          <w:rFonts w:ascii="Times New Roman" w:eastAsia="Times New Roman" w:hAnsi="Times New Roman" w:cs="Times New Roman"/>
          <w:sz w:val="24"/>
          <w:szCs w:val="24"/>
        </w:rPr>
        <w:t xml:space="preserve">, A., &amp; </w:t>
      </w:r>
      <w:proofErr w:type="spellStart"/>
      <w:r w:rsidRPr="00597CFD">
        <w:rPr>
          <w:rFonts w:ascii="Times New Roman" w:eastAsia="Times New Roman" w:hAnsi="Times New Roman" w:cs="Times New Roman"/>
          <w:sz w:val="24"/>
          <w:szCs w:val="24"/>
        </w:rPr>
        <w:t>Hamdi</w:t>
      </w:r>
      <w:proofErr w:type="spellEnd"/>
      <w:r w:rsidRPr="00597CFD">
        <w:rPr>
          <w:rFonts w:ascii="Times New Roman" w:eastAsia="Times New Roman" w:hAnsi="Times New Roman" w:cs="Times New Roman"/>
          <w:sz w:val="24"/>
          <w:szCs w:val="24"/>
        </w:rPr>
        <w:t>, M. (2020).</w:t>
      </w:r>
      <w:proofErr w:type="gramEnd"/>
      <w:r w:rsidRPr="00597CFD">
        <w:rPr>
          <w:rFonts w:ascii="Times New Roman" w:eastAsia="Times New Roman" w:hAnsi="Times New Roman" w:cs="Times New Roman"/>
          <w:sz w:val="24"/>
          <w:szCs w:val="24"/>
        </w:rPr>
        <w:t xml:space="preserve"> </w:t>
      </w:r>
      <w:proofErr w:type="gramStart"/>
      <w:r w:rsidRPr="00597CFD">
        <w:rPr>
          <w:rFonts w:ascii="Times New Roman" w:eastAsia="Times New Roman" w:hAnsi="Times New Roman" w:cs="Times New Roman"/>
          <w:sz w:val="24"/>
          <w:szCs w:val="24"/>
        </w:rPr>
        <w:t>Cyber-attack modeling and analysis for cyber-physical power systems using machine learning algorithms.</w:t>
      </w:r>
      <w:proofErr w:type="gramEnd"/>
      <w:r w:rsidRPr="00597CFD">
        <w:rPr>
          <w:rFonts w:ascii="Times New Roman" w:eastAsia="Times New Roman" w:hAnsi="Times New Roman" w:cs="Times New Roman"/>
          <w:sz w:val="24"/>
          <w:szCs w:val="24"/>
        </w:rPr>
        <w:t xml:space="preserve"> </w:t>
      </w:r>
      <w:r w:rsidRPr="00597CFD">
        <w:rPr>
          <w:rFonts w:ascii="Times New Roman" w:eastAsia="Times New Roman" w:hAnsi="Times New Roman" w:cs="Times New Roman"/>
          <w:i/>
          <w:iCs/>
          <w:sz w:val="24"/>
          <w:szCs w:val="24"/>
        </w:rPr>
        <w:t>IEEE Access</w:t>
      </w:r>
      <w:r w:rsidRPr="00597CFD">
        <w:rPr>
          <w:rFonts w:ascii="Times New Roman" w:eastAsia="Times New Roman" w:hAnsi="Times New Roman" w:cs="Times New Roman"/>
          <w:sz w:val="24"/>
          <w:szCs w:val="24"/>
        </w:rPr>
        <w:t>, 8, 167255-167267. https://doi.org/10.1109/ACCESS.2020.3023387</w:t>
      </w:r>
    </w:p>
    <w:p w:rsidR="00163A0D" w:rsidRPr="00597CFD" w:rsidRDefault="00163A0D" w:rsidP="00597CFD">
      <w:pPr>
        <w:pStyle w:val="NoSpacing"/>
        <w:spacing w:line="360" w:lineRule="auto"/>
        <w:jc w:val="both"/>
        <w:rPr>
          <w:rFonts w:ascii="Times New Roman" w:eastAsia="Times New Roman" w:hAnsi="Times New Roman" w:cs="Times New Roman"/>
          <w:sz w:val="24"/>
          <w:szCs w:val="24"/>
        </w:rPr>
      </w:pPr>
      <w:proofErr w:type="spellStart"/>
      <w:proofErr w:type="gramStart"/>
      <w:r w:rsidRPr="00597CFD">
        <w:rPr>
          <w:rFonts w:ascii="Times New Roman" w:eastAsia="Times New Roman" w:hAnsi="Times New Roman" w:cs="Times New Roman"/>
          <w:sz w:val="24"/>
          <w:szCs w:val="24"/>
        </w:rPr>
        <w:t>Alotaibi</w:t>
      </w:r>
      <w:proofErr w:type="spellEnd"/>
      <w:r w:rsidRPr="00597CFD">
        <w:rPr>
          <w:rFonts w:ascii="Times New Roman" w:eastAsia="Times New Roman" w:hAnsi="Times New Roman" w:cs="Times New Roman"/>
          <w:sz w:val="24"/>
          <w:szCs w:val="24"/>
        </w:rPr>
        <w:t xml:space="preserve">, F., &amp; </w:t>
      </w:r>
      <w:proofErr w:type="spellStart"/>
      <w:r w:rsidRPr="00597CFD">
        <w:rPr>
          <w:rFonts w:ascii="Times New Roman" w:eastAsia="Times New Roman" w:hAnsi="Times New Roman" w:cs="Times New Roman"/>
          <w:sz w:val="24"/>
          <w:szCs w:val="24"/>
        </w:rPr>
        <w:t>Alharbi</w:t>
      </w:r>
      <w:proofErr w:type="spellEnd"/>
      <w:r w:rsidRPr="00597CFD">
        <w:rPr>
          <w:rFonts w:ascii="Times New Roman" w:eastAsia="Times New Roman" w:hAnsi="Times New Roman" w:cs="Times New Roman"/>
          <w:sz w:val="24"/>
          <w:szCs w:val="24"/>
        </w:rPr>
        <w:t>, S. (2023).</w:t>
      </w:r>
      <w:proofErr w:type="gramEnd"/>
      <w:r w:rsidRPr="00597CFD">
        <w:rPr>
          <w:rFonts w:ascii="Times New Roman" w:eastAsia="Times New Roman" w:hAnsi="Times New Roman" w:cs="Times New Roman"/>
          <w:sz w:val="24"/>
          <w:szCs w:val="24"/>
        </w:rPr>
        <w:t xml:space="preserve"> </w:t>
      </w:r>
      <w:proofErr w:type="spellStart"/>
      <w:r w:rsidRPr="00597CFD">
        <w:rPr>
          <w:rFonts w:ascii="Times New Roman" w:eastAsia="Times New Roman" w:hAnsi="Times New Roman" w:cs="Times New Roman"/>
          <w:sz w:val="24"/>
          <w:szCs w:val="24"/>
        </w:rPr>
        <w:t>Cybersecurity</w:t>
      </w:r>
      <w:proofErr w:type="spellEnd"/>
      <w:r w:rsidRPr="00597CFD">
        <w:rPr>
          <w:rFonts w:ascii="Times New Roman" w:eastAsia="Times New Roman" w:hAnsi="Times New Roman" w:cs="Times New Roman"/>
          <w:sz w:val="24"/>
          <w:szCs w:val="24"/>
        </w:rPr>
        <w:t xml:space="preserve"> governance framework for Saudi organizations: Aligning with Vision 2030. </w:t>
      </w:r>
      <w:r w:rsidRPr="00597CFD">
        <w:rPr>
          <w:rFonts w:ascii="Times New Roman" w:eastAsia="Times New Roman" w:hAnsi="Times New Roman" w:cs="Times New Roman"/>
          <w:i/>
          <w:iCs/>
          <w:sz w:val="24"/>
          <w:szCs w:val="24"/>
        </w:rPr>
        <w:t xml:space="preserve">Journal of </w:t>
      </w:r>
      <w:proofErr w:type="spellStart"/>
      <w:r w:rsidRPr="00597CFD">
        <w:rPr>
          <w:rFonts w:ascii="Times New Roman" w:eastAsia="Times New Roman" w:hAnsi="Times New Roman" w:cs="Times New Roman"/>
          <w:i/>
          <w:iCs/>
          <w:sz w:val="24"/>
          <w:szCs w:val="24"/>
        </w:rPr>
        <w:t>Cybersecurity</w:t>
      </w:r>
      <w:proofErr w:type="spellEnd"/>
      <w:r w:rsidRPr="00597CFD">
        <w:rPr>
          <w:rFonts w:ascii="Times New Roman" w:eastAsia="Times New Roman" w:hAnsi="Times New Roman" w:cs="Times New Roman"/>
          <w:i/>
          <w:iCs/>
          <w:sz w:val="24"/>
          <w:szCs w:val="24"/>
        </w:rPr>
        <w:t xml:space="preserve"> and Privacy</w:t>
      </w:r>
      <w:r w:rsidRPr="00597CFD">
        <w:rPr>
          <w:rFonts w:ascii="Times New Roman" w:eastAsia="Times New Roman" w:hAnsi="Times New Roman" w:cs="Times New Roman"/>
          <w:sz w:val="24"/>
          <w:szCs w:val="24"/>
        </w:rPr>
        <w:t>, 3(4), 825-847. https://doi.org/10.3390/jcp3040041</w:t>
      </w:r>
    </w:p>
    <w:p w:rsidR="00163A0D" w:rsidRPr="00597CFD" w:rsidRDefault="00163A0D" w:rsidP="00597CFD">
      <w:pPr>
        <w:pStyle w:val="NoSpacing"/>
        <w:spacing w:line="360" w:lineRule="auto"/>
        <w:jc w:val="both"/>
        <w:rPr>
          <w:rFonts w:ascii="Times New Roman" w:eastAsia="Times New Roman" w:hAnsi="Times New Roman" w:cs="Times New Roman"/>
          <w:sz w:val="24"/>
          <w:szCs w:val="24"/>
        </w:rPr>
      </w:pPr>
      <w:proofErr w:type="gramStart"/>
      <w:r w:rsidRPr="00597CFD">
        <w:rPr>
          <w:rFonts w:ascii="Times New Roman" w:eastAsia="Times New Roman" w:hAnsi="Times New Roman" w:cs="Times New Roman"/>
          <w:sz w:val="24"/>
          <w:szCs w:val="24"/>
        </w:rPr>
        <w:lastRenderedPageBreak/>
        <w:t>Al-</w:t>
      </w:r>
      <w:proofErr w:type="spellStart"/>
      <w:r w:rsidRPr="00597CFD">
        <w:rPr>
          <w:rFonts w:ascii="Times New Roman" w:eastAsia="Times New Roman" w:hAnsi="Times New Roman" w:cs="Times New Roman"/>
          <w:sz w:val="24"/>
          <w:szCs w:val="24"/>
        </w:rPr>
        <w:t>Ruithe</w:t>
      </w:r>
      <w:proofErr w:type="spellEnd"/>
      <w:r w:rsidRPr="00597CFD">
        <w:rPr>
          <w:rFonts w:ascii="Times New Roman" w:eastAsia="Times New Roman" w:hAnsi="Times New Roman" w:cs="Times New Roman"/>
          <w:sz w:val="24"/>
          <w:szCs w:val="24"/>
        </w:rPr>
        <w:t xml:space="preserve">, M., </w:t>
      </w:r>
      <w:proofErr w:type="spellStart"/>
      <w:r w:rsidRPr="00597CFD">
        <w:rPr>
          <w:rFonts w:ascii="Times New Roman" w:eastAsia="Times New Roman" w:hAnsi="Times New Roman" w:cs="Times New Roman"/>
          <w:sz w:val="24"/>
          <w:szCs w:val="24"/>
        </w:rPr>
        <w:t>Benkhelifa</w:t>
      </w:r>
      <w:proofErr w:type="spellEnd"/>
      <w:r w:rsidRPr="00597CFD">
        <w:rPr>
          <w:rFonts w:ascii="Times New Roman" w:eastAsia="Times New Roman" w:hAnsi="Times New Roman" w:cs="Times New Roman"/>
          <w:sz w:val="24"/>
          <w:szCs w:val="24"/>
        </w:rPr>
        <w:t xml:space="preserve">, E., &amp; </w:t>
      </w:r>
      <w:proofErr w:type="spellStart"/>
      <w:r w:rsidRPr="00597CFD">
        <w:rPr>
          <w:rFonts w:ascii="Times New Roman" w:eastAsia="Times New Roman" w:hAnsi="Times New Roman" w:cs="Times New Roman"/>
          <w:sz w:val="24"/>
          <w:szCs w:val="24"/>
        </w:rPr>
        <w:t>Hameed</w:t>
      </w:r>
      <w:proofErr w:type="spellEnd"/>
      <w:r w:rsidRPr="00597CFD">
        <w:rPr>
          <w:rFonts w:ascii="Times New Roman" w:eastAsia="Times New Roman" w:hAnsi="Times New Roman" w:cs="Times New Roman"/>
          <w:sz w:val="24"/>
          <w:szCs w:val="24"/>
        </w:rPr>
        <w:t>, K. (2022).</w:t>
      </w:r>
      <w:proofErr w:type="gramEnd"/>
      <w:r w:rsidRPr="00597CFD">
        <w:rPr>
          <w:rFonts w:ascii="Times New Roman" w:eastAsia="Times New Roman" w:hAnsi="Times New Roman" w:cs="Times New Roman"/>
          <w:sz w:val="24"/>
          <w:szCs w:val="24"/>
        </w:rPr>
        <w:t xml:space="preserve"> </w:t>
      </w:r>
      <w:proofErr w:type="gramStart"/>
      <w:r w:rsidRPr="00597CFD">
        <w:rPr>
          <w:rFonts w:ascii="Times New Roman" w:eastAsia="Times New Roman" w:hAnsi="Times New Roman" w:cs="Times New Roman"/>
          <w:sz w:val="24"/>
          <w:szCs w:val="24"/>
        </w:rPr>
        <w:t>A systematic literature review of data governance and cloud data governance.</w:t>
      </w:r>
      <w:proofErr w:type="gramEnd"/>
      <w:r w:rsidRPr="00597CFD">
        <w:rPr>
          <w:rFonts w:ascii="Times New Roman" w:eastAsia="Times New Roman" w:hAnsi="Times New Roman" w:cs="Times New Roman"/>
          <w:sz w:val="24"/>
          <w:szCs w:val="24"/>
        </w:rPr>
        <w:t xml:space="preserve"> </w:t>
      </w:r>
      <w:r w:rsidRPr="00597CFD">
        <w:rPr>
          <w:rFonts w:ascii="Times New Roman" w:eastAsia="Times New Roman" w:hAnsi="Times New Roman" w:cs="Times New Roman"/>
          <w:i/>
          <w:iCs/>
          <w:sz w:val="24"/>
          <w:szCs w:val="24"/>
        </w:rPr>
        <w:t>Personal and Ubiquitous Computing</w:t>
      </w:r>
      <w:r w:rsidRPr="00597CFD">
        <w:rPr>
          <w:rFonts w:ascii="Times New Roman" w:eastAsia="Times New Roman" w:hAnsi="Times New Roman" w:cs="Times New Roman"/>
          <w:sz w:val="24"/>
          <w:szCs w:val="24"/>
        </w:rPr>
        <w:t>, 26(5), 1167-1188. https://doi.org/10.1007/s00779-022-01648-3</w:t>
      </w:r>
    </w:p>
    <w:p w:rsidR="00163A0D" w:rsidRPr="00597CFD" w:rsidRDefault="00163A0D" w:rsidP="00597CFD">
      <w:pPr>
        <w:pStyle w:val="NoSpacing"/>
        <w:spacing w:line="360" w:lineRule="auto"/>
        <w:jc w:val="both"/>
        <w:rPr>
          <w:rFonts w:ascii="Times New Roman" w:eastAsia="Times New Roman" w:hAnsi="Times New Roman" w:cs="Times New Roman"/>
          <w:sz w:val="24"/>
          <w:szCs w:val="24"/>
        </w:rPr>
      </w:pPr>
      <w:proofErr w:type="spellStart"/>
      <w:r w:rsidRPr="00597CFD">
        <w:rPr>
          <w:rFonts w:ascii="Times New Roman" w:eastAsia="Times New Roman" w:hAnsi="Times New Roman" w:cs="Times New Roman"/>
          <w:sz w:val="24"/>
          <w:szCs w:val="24"/>
        </w:rPr>
        <w:t>Alshehri</w:t>
      </w:r>
      <w:proofErr w:type="spellEnd"/>
      <w:r w:rsidRPr="00597CFD">
        <w:rPr>
          <w:rFonts w:ascii="Times New Roman" w:eastAsia="Times New Roman" w:hAnsi="Times New Roman" w:cs="Times New Roman"/>
          <w:sz w:val="24"/>
          <w:szCs w:val="24"/>
        </w:rPr>
        <w:t xml:space="preserve">, M., &amp; Drew, S. (2023). E-government principles: Implementation, advantages and challenges. </w:t>
      </w:r>
      <w:r w:rsidRPr="00597CFD">
        <w:rPr>
          <w:rFonts w:ascii="Times New Roman" w:eastAsia="Times New Roman" w:hAnsi="Times New Roman" w:cs="Times New Roman"/>
          <w:i/>
          <w:iCs/>
          <w:sz w:val="24"/>
          <w:szCs w:val="24"/>
        </w:rPr>
        <w:t>International Journal of Electronic Government Research</w:t>
      </w:r>
      <w:r w:rsidRPr="00597CFD">
        <w:rPr>
          <w:rFonts w:ascii="Times New Roman" w:eastAsia="Times New Roman" w:hAnsi="Times New Roman" w:cs="Times New Roman"/>
          <w:sz w:val="24"/>
          <w:szCs w:val="24"/>
        </w:rPr>
        <w:t>, 19(1), 1-18. https://doi.org/10.4018/IJEGR.315746</w:t>
      </w:r>
    </w:p>
    <w:p w:rsidR="00163A0D" w:rsidRPr="00597CFD" w:rsidRDefault="00163A0D" w:rsidP="00597CFD">
      <w:pPr>
        <w:pStyle w:val="NoSpacing"/>
        <w:spacing w:line="360" w:lineRule="auto"/>
        <w:jc w:val="both"/>
        <w:rPr>
          <w:rFonts w:ascii="Times New Roman" w:eastAsia="Times New Roman" w:hAnsi="Times New Roman" w:cs="Times New Roman"/>
          <w:sz w:val="24"/>
          <w:szCs w:val="24"/>
        </w:rPr>
      </w:pPr>
      <w:r w:rsidRPr="00597CFD">
        <w:rPr>
          <w:rFonts w:ascii="Times New Roman" w:eastAsia="Times New Roman" w:hAnsi="Times New Roman" w:cs="Times New Roman"/>
          <w:sz w:val="24"/>
          <w:szCs w:val="24"/>
        </w:rPr>
        <w:t xml:space="preserve">Anwar, S., </w:t>
      </w:r>
      <w:proofErr w:type="spellStart"/>
      <w:r w:rsidRPr="00597CFD">
        <w:rPr>
          <w:rFonts w:ascii="Times New Roman" w:eastAsia="Times New Roman" w:hAnsi="Times New Roman" w:cs="Times New Roman"/>
          <w:sz w:val="24"/>
          <w:szCs w:val="24"/>
        </w:rPr>
        <w:t>Mohamad</w:t>
      </w:r>
      <w:proofErr w:type="spellEnd"/>
      <w:r w:rsidRPr="00597CFD">
        <w:rPr>
          <w:rFonts w:ascii="Times New Roman" w:eastAsia="Times New Roman" w:hAnsi="Times New Roman" w:cs="Times New Roman"/>
          <w:sz w:val="24"/>
          <w:szCs w:val="24"/>
        </w:rPr>
        <w:t xml:space="preserve"> </w:t>
      </w:r>
      <w:proofErr w:type="spellStart"/>
      <w:r w:rsidRPr="00597CFD">
        <w:rPr>
          <w:rFonts w:ascii="Times New Roman" w:eastAsia="Times New Roman" w:hAnsi="Times New Roman" w:cs="Times New Roman"/>
          <w:sz w:val="24"/>
          <w:szCs w:val="24"/>
        </w:rPr>
        <w:t>Zain</w:t>
      </w:r>
      <w:proofErr w:type="spellEnd"/>
      <w:r w:rsidRPr="00597CFD">
        <w:rPr>
          <w:rFonts w:ascii="Times New Roman" w:eastAsia="Times New Roman" w:hAnsi="Times New Roman" w:cs="Times New Roman"/>
          <w:sz w:val="24"/>
          <w:szCs w:val="24"/>
        </w:rPr>
        <w:t xml:space="preserve">, J., </w:t>
      </w:r>
      <w:proofErr w:type="spellStart"/>
      <w:r w:rsidRPr="00597CFD">
        <w:rPr>
          <w:rFonts w:ascii="Times New Roman" w:eastAsia="Times New Roman" w:hAnsi="Times New Roman" w:cs="Times New Roman"/>
          <w:sz w:val="24"/>
          <w:szCs w:val="24"/>
        </w:rPr>
        <w:t>Zolkipli</w:t>
      </w:r>
      <w:proofErr w:type="spellEnd"/>
      <w:r w:rsidRPr="00597CFD">
        <w:rPr>
          <w:rFonts w:ascii="Times New Roman" w:eastAsia="Times New Roman" w:hAnsi="Times New Roman" w:cs="Times New Roman"/>
          <w:sz w:val="24"/>
          <w:szCs w:val="24"/>
        </w:rPr>
        <w:t xml:space="preserve">, M. F., </w:t>
      </w:r>
      <w:proofErr w:type="spellStart"/>
      <w:r w:rsidRPr="00597CFD">
        <w:rPr>
          <w:rFonts w:ascii="Times New Roman" w:eastAsia="Times New Roman" w:hAnsi="Times New Roman" w:cs="Times New Roman"/>
          <w:sz w:val="24"/>
          <w:szCs w:val="24"/>
        </w:rPr>
        <w:t>Inayat</w:t>
      </w:r>
      <w:proofErr w:type="spellEnd"/>
      <w:r w:rsidRPr="00597CFD">
        <w:rPr>
          <w:rFonts w:ascii="Times New Roman" w:eastAsia="Times New Roman" w:hAnsi="Times New Roman" w:cs="Times New Roman"/>
          <w:sz w:val="24"/>
          <w:szCs w:val="24"/>
        </w:rPr>
        <w:t xml:space="preserve">, Z., Khan, S., Anthony, B., &amp; Chang, V. (2021). From intrusion detection to an intrusion response system: Fundamentals, requirements, and future directions. </w:t>
      </w:r>
      <w:proofErr w:type="gramStart"/>
      <w:r w:rsidRPr="00597CFD">
        <w:rPr>
          <w:rFonts w:ascii="Times New Roman" w:eastAsia="Times New Roman" w:hAnsi="Times New Roman" w:cs="Times New Roman"/>
          <w:i/>
          <w:iCs/>
          <w:sz w:val="24"/>
          <w:szCs w:val="24"/>
        </w:rPr>
        <w:t>Algorithms</w:t>
      </w:r>
      <w:r w:rsidRPr="00597CFD">
        <w:rPr>
          <w:rFonts w:ascii="Times New Roman" w:eastAsia="Times New Roman" w:hAnsi="Times New Roman" w:cs="Times New Roman"/>
          <w:sz w:val="24"/>
          <w:szCs w:val="24"/>
        </w:rPr>
        <w:t>, 14(3), 92.</w:t>
      </w:r>
      <w:proofErr w:type="gramEnd"/>
      <w:r w:rsidRPr="00597CFD">
        <w:rPr>
          <w:rFonts w:ascii="Times New Roman" w:eastAsia="Times New Roman" w:hAnsi="Times New Roman" w:cs="Times New Roman"/>
          <w:sz w:val="24"/>
          <w:szCs w:val="24"/>
        </w:rPr>
        <w:t xml:space="preserve"> https://doi.org/10.3390/a14030092</w:t>
      </w:r>
    </w:p>
    <w:p w:rsidR="00163A0D" w:rsidRPr="00597CFD" w:rsidRDefault="00163A0D" w:rsidP="00597CFD">
      <w:pPr>
        <w:pStyle w:val="NoSpacing"/>
        <w:spacing w:line="360" w:lineRule="auto"/>
        <w:jc w:val="both"/>
        <w:rPr>
          <w:rFonts w:ascii="Times New Roman" w:eastAsia="Times New Roman" w:hAnsi="Times New Roman" w:cs="Times New Roman"/>
          <w:sz w:val="24"/>
          <w:szCs w:val="24"/>
        </w:rPr>
      </w:pPr>
      <w:proofErr w:type="spellStart"/>
      <w:r w:rsidRPr="00597CFD">
        <w:rPr>
          <w:rFonts w:ascii="Times New Roman" w:eastAsia="Times New Roman" w:hAnsi="Times New Roman" w:cs="Times New Roman"/>
          <w:sz w:val="24"/>
          <w:szCs w:val="24"/>
        </w:rPr>
        <w:t>Arner</w:t>
      </w:r>
      <w:proofErr w:type="spellEnd"/>
      <w:r w:rsidRPr="00597CFD">
        <w:rPr>
          <w:rFonts w:ascii="Times New Roman" w:eastAsia="Times New Roman" w:hAnsi="Times New Roman" w:cs="Times New Roman"/>
          <w:sz w:val="24"/>
          <w:szCs w:val="24"/>
        </w:rPr>
        <w:t xml:space="preserve">, D. W., </w:t>
      </w:r>
      <w:proofErr w:type="spellStart"/>
      <w:r w:rsidRPr="00597CFD">
        <w:rPr>
          <w:rFonts w:ascii="Times New Roman" w:eastAsia="Times New Roman" w:hAnsi="Times New Roman" w:cs="Times New Roman"/>
          <w:sz w:val="24"/>
          <w:szCs w:val="24"/>
        </w:rPr>
        <w:t>Barberis</w:t>
      </w:r>
      <w:proofErr w:type="spellEnd"/>
      <w:r w:rsidRPr="00597CFD">
        <w:rPr>
          <w:rFonts w:ascii="Times New Roman" w:eastAsia="Times New Roman" w:hAnsi="Times New Roman" w:cs="Times New Roman"/>
          <w:sz w:val="24"/>
          <w:szCs w:val="24"/>
        </w:rPr>
        <w:t xml:space="preserve">, J., &amp; Buckley, R. P. (2020). </w:t>
      </w:r>
      <w:proofErr w:type="spellStart"/>
      <w:r w:rsidRPr="00597CFD">
        <w:rPr>
          <w:rFonts w:ascii="Times New Roman" w:eastAsia="Times New Roman" w:hAnsi="Times New Roman" w:cs="Times New Roman"/>
          <w:sz w:val="24"/>
          <w:szCs w:val="24"/>
        </w:rPr>
        <w:t>Regtech</w:t>
      </w:r>
      <w:proofErr w:type="spellEnd"/>
      <w:r w:rsidRPr="00597CFD">
        <w:rPr>
          <w:rFonts w:ascii="Times New Roman" w:eastAsia="Times New Roman" w:hAnsi="Times New Roman" w:cs="Times New Roman"/>
          <w:sz w:val="24"/>
          <w:szCs w:val="24"/>
        </w:rPr>
        <w:t xml:space="preserve">: Building a better financial system. In </w:t>
      </w:r>
      <w:r w:rsidRPr="00597CFD">
        <w:rPr>
          <w:rFonts w:ascii="Times New Roman" w:eastAsia="Times New Roman" w:hAnsi="Times New Roman" w:cs="Times New Roman"/>
          <w:i/>
          <w:iCs/>
          <w:sz w:val="24"/>
          <w:szCs w:val="24"/>
        </w:rPr>
        <w:t xml:space="preserve">Handbook of </w:t>
      </w:r>
      <w:proofErr w:type="spellStart"/>
      <w:r w:rsidRPr="00597CFD">
        <w:rPr>
          <w:rFonts w:ascii="Times New Roman" w:eastAsia="Times New Roman" w:hAnsi="Times New Roman" w:cs="Times New Roman"/>
          <w:i/>
          <w:iCs/>
          <w:sz w:val="24"/>
          <w:szCs w:val="24"/>
        </w:rPr>
        <w:t>Blockchain</w:t>
      </w:r>
      <w:proofErr w:type="spellEnd"/>
      <w:r w:rsidRPr="00597CFD">
        <w:rPr>
          <w:rFonts w:ascii="Times New Roman" w:eastAsia="Times New Roman" w:hAnsi="Times New Roman" w:cs="Times New Roman"/>
          <w:i/>
          <w:iCs/>
          <w:sz w:val="24"/>
          <w:szCs w:val="24"/>
        </w:rPr>
        <w:t>, Digital Finance, and Inclusion</w:t>
      </w:r>
      <w:r w:rsidRPr="00597CFD">
        <w:rPr>
          <w:rFonts w:ascii="Times New Roman" w:eastAsia="Times New Roman" w:hAnsi="Times New Roman" w:cs="Times New Roman"/>
          <w:sz w:val="24"/>
          <w:szCs w:val="24"/>
        </w:rPr>
        <w:t xml:space="preserve"> (Vol. 1, pp. 359-373). </w:t>
      </w:r>
      <w:proofErr w:type="gramStart"/>
      <w:r w:rsidRPr="00597CFD">
        <w:rPr>
          <w:rFonts w:ascii="Times New Roman" w:eastAsia="Times New Roman" w:hAnsi="Times New Roman" w:cs="Times New Roman"/>
          <w:sz w:val="24"/>
          <w:szCs w:val="24"/>
        </w:rPr>
        <w:t>Academic Press.</w:t>
      </w:r>
      <w:proofErr w:type="gramEnd"/>
      <w:r w:rsidRPr="00597CFD">
        <w:rPr>
          <w:rFonts w:ascii="Times New Roman" w:eastAsia="Times New Roman" w:hAnsi="Times New Roman" w:cs="Times New Roman"/>
          <w:sz w:val="24"/>
          <w:szCs w:val="24"/>
        </w:rPr>
        <w:t xml:space="preserve"> https://doi.org/10.1016/B978-0-12-810441-5.00016-6</w:t>
      </w:r>
    </w:p>
    <w:p w:rsidR="00163A0D" w:rsidRPr="00597CFD" w:rsidRDefault="00163A0D" w:rsidP="00597CFD">
      <w:pPr>
        <w:pStyle w:val="NoSpacing"/>
        <w:spacing w:line="360" w:lineRule="auto"/>
        <w:jc w:val="both"/>
        <w:rPr>
          <w:rFonts w:ascii="Times New Roman" w:eastAsia="Times New Roman" w:hAnsi="Times New Roman" w:cs="Times New Roman"/>
          <w:sz w:val="24"/>
          <w:szCs w:val="24"/>
        </w:rPr>
      </w:pPr>
      <w:proofErr w:type="spellStart"/>
      <w:r w:rsidRPr="00597CFD">
        <w:rPr>
          <w:rFonts w:ascii="Times New Roman" w:eastAsia="Times New Roman" w:hAnsi="Times New Roman" w:cs="Times New Roman"/>
          <w:sz w:val="24"/>
          <w:szCs w:val="24"/>
        </w:rPr>
        <w:t>Breck</w:t>
      </w:r>
      <w:proofErr w:type="spellEnd"/>
      <w:r w:rsidRPr="00597CFD">
        <w:rPr>
          <w:rFonts w:ascii="Times New Roman" w:eastAsia="Times New Roman" w:hAnsi="Times New Roman" w:cs="Times New Roman"/>
          <w:sz w:val="24"/>
          <w:szCs w:val="24"/>
        </w:rPr>
        <w:t xml:space="preserve">, E., </w:t>
      </w:r>
      <w:proofErr w:type="spellStart"/>
      <w:r w:rsidRPr="00597CFD">
        <w:rPr>
          <w:rFonts w:ascii="Times New Roman" w:eastAsia="Times New Roman" w:hAnsi="Times New Roman" w:cs="Times New Roman"/>
          <w:sz w:val="24"/>
          <w:szCs w:val="24"/>
        </w:rPr>
        <w:t>Polyzotis</w:t>
      </w:r>
      <w:proofErr w:type="spellEnd"/>
      <w:r w:rsidRPr="00597CFD">
        <w:rPr>
          <w:rFonts w:ascii="Times New Roman" w:eastAsia="Times New Roman" w:hAnsi="Times New Roman" w:cs="Times New Roman"/>
          <w:sz w:val="24"/>
          <w:szCs w:val="24"/>
        </w:rPr>
        <w:t xml:space="preserve">, N., Roy, S., </w:t>
      </w:r>
      <w:proofErr w:type="spellStart"/>
      <w:r w:rsidRPr="00597CFD">
        <w:rPr>
          <w:rFonts w:ascii="Times New Roman" w:eastAsia="Times New Roman" w:hAnsi="Times New Roman" w:cs="Times New Roman"/>
          <w:sz w:val="24"/>
          <w:szCs w:val="24"/>
        </w:rPr>
        <w:t>Whang</w:t>
      </w:r>
      <w:proofErr w:type="spellEnd"/>
      <w:r w:rsidRPr="00597CFD">
        <w:rPr>
          <w:rFonts w:ascii="Times New Roman" w:eastAsia="Times New Roman" w:hAnsi="Times New Roman" w:cs="Times New Roman"/>
          <w:sz w:val="24"/>
          <w:szCs w:val="24"/>
        </w:rPr>
        <w:t xml:space="preserve">, S. E., &amp; </w:t>
      </w:r>
      <w:proofErr w:type="spellStart"/>
      <w:r w:rsidRPr="00597CFD">
        <w:rPr>
          <w:rFonts w:ascii="Times New Roman" w:eastAsia="Times New Roman" w:hAnsi="Times New Roman" w:cs="Times New Roman"/>
          <w:sz w:val="24"/>
          <w:szCs w:val="24"/>
        </w:rPr>
        <w:t>Zinkevich</w:t>
      </w:r>
      <w:proofErr w:type="spellEnd"/>
      <w:r w:rsidRPr="00597CFD">
        <w:rPr>
          <w:rFonts w:ascii="Times New Roman" w:eastAsia="Times New Roman" w:hAnsi="Times New Roman" w:cs="Times New Roman"/>
          <w:sz w:val="24"/>
          <w:szCs w:val="24"/>
        </w:rPr>
        <w:t xml:space="preserve">, M. (2021). </w:t>
      </w:r>
      <w:proofErr w:type="gramStart"/>
      <w:r w:rsidRPr="00597CFD">
        <w:rPr>
          <w:rFonts w:ascii="Times New Roman" w:eastAsia="Times New Roman" w:hAnsi="Times New Roman" w:cs="Times New Roman"/>
          <w:sz w:val="24"/>
          <w:szCs w:val="24"/>
        </w:rPr>
        <w:t>Data validation for machine learning.</w:t>
      </w:r>
      <w:proofErr w:type="gramEnd"/>
      <w:r w:rsidRPr="00597CFD">
        <w:rPr>
          <w:rFonts w:ascii="Times New Roman" w:eastAsia="Times New Roman" w:hAnsi="Times New Roman" w:cs="Times New Roman"/>
          <w:sz w:val="24"/>
          <w:szCs w:val="24"/>
        </w:rPr>
        <w:t xml:space="preserve"> </w:t>
      </w:r>
      <w:proofErr w:type="gramStart"/>
      <w:r w:rsidRPr="00597CFD">
        <w:rPr>
          <w:rFonts w:ascii="Times New Roman" w:eastAsia="Times New Roman" w:hAnsi="Times New Roman" w:cs="Times New Roman"/>
          <w:i/>
          <w:iCs/>
          <w:sz w:val="24"/>
          <w:szCs w:val="24"/>
        </w:rPr>
        <w:t xml:space="preserve">Proceedings of </w:t>
      </w:r>
      <w:proofErr w:type="spellStart"/>
      <w:r w:rsidRPr="00597CFD">
        <w:rPr>
          <w:rFonts w:ascii="Times New Roman" w:eastAsia="Times New Roman" w:hAnsi="Times New Roman" w:cs="Times New Roman"/>
          <w:i/>
          <w:iCs/>
          <w:sz w:val="24"/>
          <w:szCs w:val="24"/>
        </w:rPr>
        <w:t>SysML</w:t>
      </w:r>
      <w:proofErr w:type="spellEnd"/>
      <w:r w:rsidRPr="00597CFD">
        <w:rPr>
          <w:rFonts w:ascii="Times New Roman" w:eastAsia="Times New Roman" w:hAnsi="Times New Roman" w:cs="Times New Roman"/>
          <w:sz w:val="24"/>
          <w:szCs w:val="24"/>
        </w:rPr>
        <w:t>, 2021.</w:t>
      </w:r>
      <w:proofErr w:type="gramEnd"/>
      <w:r w:rsidRPr="00597CFD">
        <w:rPr>
          <w:rFonts w:ascii="Times New Roman" w:eastAsia="Times New Roman" w:hAnsi="Times New Roman" w:cs="Times New Roman"/>
          <w:sz w:val="24"/>
          <w:szCs w:val="24"/>
        </w:rPr>
        <w:t xml:space="preserve"> Retrieved from https://mlsys.org/Conferences/2019/doc/2019/167.pdf</w:t>
      </w:r>
    </w:p>
    <w:p w:rsidR="00163A0D" w:rsidRPr="00597CFD" w:rsidRDefault="00163A0D" w:rsidP="00597CFD">
      <w:pPr>
        <w:pStyle w:val="NoSpacing"/>
        <w:spacing w:line="360" w:lineRule="auto"/>
        <w:jc w:val="both"/>
        <w:rPr>
          <w:rFonts w:ascii="Times New Roman" w:eastAsia="Times New Roman" w:hAnsi="Times New Roman" w:cs="Times New Roman"/>
          <w:sz w:val="24"/>
          <w:szCs w:val="24"/>
        </w:rPr>
      </w:pPr>
      <w:proofErr w:type="spellStart"/>
      <w:proofErr w:type="gramStart"/>
      <w:r w:rsidRPr="00597CFD">
        <w:rPr>
          <w:rFonts w:ascii="Times New Roman" w:eastAsia="Times New Roman" w:hAnsi="Times New Roman" w:cs="Times New Roman"/>
          <w:sz w:val="24"/>
          <w:szCs w:val="24"/>
        </w:rPr>
        <w:t>Buczak</w:t>
      </w:r>
      <w:proofErr w:type="spellEnd"/>
      <w:r w:rsidRPr="00597CFD">
        <w:rPr>
          <w:rFonts w:ascii="Times New Roman" w:eastAsia="Times New Roman" w:hAnsi="Times New Roman" w:cs="Times New Roman"/>
          <w:sz w:val="24"/>
          <w:szCs w:val="24"/>
        </w:rPr>
        <w:t xml:space="preserve">, A. L., &amp; </w:t>
      </w:r>
      <w:proofErr w:type="spellStart"/>
      <w:r w:rsidRPr="00597CFD">
        <w:rPr>
          <w:rFonts w:ascii="Times New Roman" w:eastAsia="Times New Roman" w:hAnsi="Times New Roman" w:cs="Times New Roman"/>
          <w:sz w:val="24"/>
          <w:szCs w:val="24"/>
        </w:rPr>
        <w:t>Guven</w:t>
      </w:r>
      <w:proofErr w:type="spellEnd"/>
      <w:r w:rsidRPr="00597CFD">
        <w:rPr>
          <w:rFonts w:ascii="Times New Roman" w:eastAsia="Times New Roman" w:hAnsi="Times New Roman" w:cs="Times New Roman"/>
          <w:sz w:val="24"/>
          <w:szCs w:val="24"/>
        </w:rPr>
        <w:t>, E. (2020).</w:t>
      </w:r>
      <w:proofErr w:type="gramEnd"/>
      <w:r w:rsidRPr="00597CFD">
        <w:rPr>
          <w:rFonts w:ascii="Times New Roman" w:eastAsia="Times New Roman" w:hAnsi="Times New Roman" w:cs="Times New Roman"/>
          <w:sz w:val="24"/>
          <w:szCs w:val="24"/>
        </w:rPr>
        <w:t xml:space="preserve"> </w:t>
      </w:r>
      <w:proofErr w:type="gramStart"/>
      <w:r w:rsidRPr="00597CFD">
        <w:rPr>
          <w:rFonts w:ascii="Times New Roman" w:eastAsia="Times New Roman" w:hAnsi="Times New Roman" w:cs="Times New Roman"/>
          <w:sz w:val="24"/>
          <w:szCs w:val="24"/>
        </w:rPr>
        <w:t>A survey of data mining and machine learning methods for cyber security intrusion detection.</w:t>
      </w:r>
      <w:proofErr w:type="gramEnd"/>
      <w:r w:rsidRPr="00597CFD">
        <w:rPr>
          <w:rFonts w:ascii="Times New Roman" w:eastAsia="Times New Roman" w:hAnsi="Times New Roman" w:cs="Times New Roman"/>
          <w:sz w:val="24"/>
          <w:szCs w:val="24"/>
        </w:rPr>
        <w:t xml:space="preserve"> </w:t>
      </w:r>
      <w:r w:rsidRPr="00597CFD">
        <w:rPr>
          <w:rFonts w:ascii="Times New Roman" w:eastAsia="Times New Roman" w:hAnsi="Times New Roman" w:cs="Times New Roman"/>
          <w:i/>
          <w:iCs/>
          <w:sz w:val="24"/>
          <w:szCs w:val="24"/>
        </w:rPr>
        <w:t>IEEE Communications Surveys &amp; Tutorials</w:t>
      </w:r>
      <w:r w:rsidRPr="00597CFD">
        <w:rPr>
          <w:rFonts w:ascii="Times New Roman" w:eastAsia="Times New Roman" w:hAnsi="Times New Roman" w:cs="Times New Roman"/>
          <w:sz w:val="24"/>
          <w:szCs w:val="24"/>
        </w:rPr>
        <w:t>, 18(2), 1153-1176. https://doi.org/10.1109/COMST.2015.2494502</w:t>
      </w:r>
    </w:p>
    <w:p w:rsidR="00163A0D" w:rsidRPr="00597CFD" w:rsidRDefault="00163A0D" w:rsidP="00597CFD">
      <w:pPr>
        <w:pStyle w:val="NoSpacing"/>
        <w:spacing w:line="360" w:lineRule="auto"/>
        <w:jc w:val="both"/>
        <w:rPr>
          <w:rFonts w:ascii="Times New Roman" w:eastAsia="Times New Roman" w:hAnsi="Times New Roman" w:cs="Times New Roman"/>
          <w:sz w:val="24"/>
          <w:szCs w:val="24"/>
        </w:rPr>
      </w:pPr>
      <w:proofErr w:type="spellStart"/>
      <w:r w:rsidRPr="00597CFD">
        <w:rPr>
          <w:rFonts w:ascii="Times New Roman" w:eastAsia="Times New Roman" w:hAnsi="Times New Roman" w:cs="Times New Roman"/>
          <w:sz w:val="24"/>
          <w:szCs w:val="24"/>
        </w:rPr>
        <w:t>Chowdhury</w:t>
      </w:r>
      <w:proofErr w:type="spellEnd"/>
      <w:r w:rsidRPr="00597CFD">
        <w:rPr>
          <w:rFonts w:ascii="Times New Roman" w:eastAsia="Times New Roman" w:hAnsi="Times New Roman" w:cs="Times New Roman"/>
          <w:sz w:val="24"/>
          <w:szCs w:val="24"/>
        </w:rPr>
        <w:t xml:space="preserve">, N., </w:t>
      </w:r>
      <w:proofErr w:type="spellStart"/>
      <w:r w:rsidRPr="00597CFD">
        <w:rPr>
          <w:rFonts w:ascii="Times New Roman" w:eastAsia="Times New Roman" w:hAnsi="Times New Roman" w:cs="Times New Roman"/>
          <w:sz w:val="24"/>
          <w:szCs w:val="24"/>
        </w:rPr>
        <w:t>Gkioulos</w:t>
      </w:r>
      <w:proofErr w:type="spellEnd"/>
      <w:r w:rsidRPr="00597CFD">
        <w:rPr>
          <w:rFonts w:ascii="Times New Roman" w:eastAsia="Times New Roman" w:hAnsi="Times New Roman" w:cs="Times New Roman"/>
          <w:sz w:val="24"/>
          <w:szCs w:val="24"/>
        </w:rPr>
        <w:t xml:space="preserve">, V., &amp; </w:t>
      </w:r>
      <w:proofErr w:type="spellStart"/>
      <w:r w:rsidRPr="00597CFD">
        <w:rPr>
          <w:rFonts w:ascii="Times New Roman" w:eastAsia="Times New Roman" w:hAnsi="Times New Roman" w:cs="Times New Roman"/>
          <w:sz w:val="24"/>
          <w:szCs w:val="24"/>
        </w:rPr>
        <w:t>Katsikas</w:t>
      </w:r>
      <w:proofErr w:type="spellEnd"/>
      <w:r w:rsidRPr="00597CFD">
        <w:rPr>
          <w:rFonts w:ascii="Times New Roman" w:eastAsia="Times New Roman" w:hAnsi="Times New Roman" w:cs="Times New Roman"/>
          <w:sz w:val="24"/>
          <w:szCs w:val="24"/>
        </w:rPr>
        <w:t xml:space="preserve">, S. (2024). </w:t>
      </w:r>
      <w:proofErr w:type="gramStart"/>
      <w:r w:rsidRPr="00597CFD">
        <w:rPr>
          <w:rFonts w:ascii="Times New Roman" w:eastAsia="Times New Roman" w:hAnsi="Times New Roman" w:cs="Times New Roman"/>
          <w:sz w:val="24"/>
          <w:szCs w:val="24"/>
        </w:rPr>
        <w:t xml:space="preserve">Modeling effective </w:t>
      </w:r>
      <w:proofErr w:type="spellStart"/>
      <w:r w:rsidRPr="00597CFD">
        <w:rPr>
          <w:rFonts w:ascii="Times New Roman" w:eastAsia="Times New Roman" w:hAnsi="Times New Roman" w:cs="Times New Roman"/>
          <w:sz w:val="24"/>
          <w:szCs w:val="24"/>
        </w:rPr>
        <w:t>cybersecurity</w:t>
      </w:r>
      <w:proofErr w:type="spellEnd"/>
      <w:r w:rsidRPr="00597CFD">
        <w:rPr>
          <w:rFonts w:ascii="Times New Roman" w:eastAsia="Times New Roman" w:hAnsi="Times New Roman" w:cs="Times New Roman"/>
          <w:sz w:val="24"/>
          <w:szCs w:val="24"/>
        </w:rPr>
        <w:t xml:space="preserve"> investment for </w:t>
      </w:r>
      <w:proofErr w:type="spellStart"/>
      <w:r w:rsidRPr="00597CFD">
        <w:rPr>
          <w:rFonts w:ascii="Times New Roman" w:eastAsia="Times New Roman" w:hAnsi="Times New Roman" w:cs="Times New Roman"/>
          <w:sz w:val="24"/>
          <w:szCs w:val="24"/>
        </w:rPr>
        <w:t>cybersecurity</w:t>
      </w:r>
      <w:proofErr w:type="spellEnd"/>
      <w:r w:rsidRPr="00597CFD">
        <w:rPr>
          <w:rFonts w:ascii="Times New Roman" w:eastAsia="Times New Roman" w:hAnsi="Times New Roman" w:cs="Times New Roman"/>
          <w:sz w:val="24"/>
          <w:szCs w:val="24"/>
        </w:rPr>
        <w:t xml:space="preserve"> risk management in cyber-physical systems.</w:t>
      </w:r>
      <w:proofErr w:type="gramEnd"/>
      <w:r w:rsidRPr="00597CFD">
        <w:rPr>
          <w:rFonts w:ascii="Times New Roman" w:eastAsia="Times New Roman" w:hAnsi="Times New Roman" w:cs="Times New Roman"/>
          <w:sz w:val="24"/>
          <w:szCs w:val="24"/>
        </w:rPr>
        <w:t xml:space="preserve"> </w:t>
      </w:r>
      <w:r w:rsidRPr="00597CFD">
        <w:rPr>
          <w:rFonts w:ascii="Times New Roman" w:eastAsia="Times New Roman" w:hAnsi="Times New Roman" w:cs="Times New Roman"/>
          <w:i/>
          <w:iCs/>
          <w:sz w:val="24"/>
          <w:szCs w:val="24"/>
        </w:rPr>
        <w:t>Future Generation Computer Systems</w:t>
      </w:r>
      <w:r w:rsidRPr="00597CFD">
        <w:rPr>
          <w:rFonts w:ascii="Times New Roman" w:eastAsia="Times New Roman" w:hAnsi="Times New Roman" w:cs="Times New Roman"/>
          <w:sz w:val="24"/>
          <w:szCs w:val="24"/>
        </w:rPr>
        <w:t>, 150, 1-15. https://doi.org/10.1016/j.future.2023.08.011</w:t>
      </w:r>
    </w:p>
    <w:p w:rsidR="00163A0D" w:rsidRPr="00597CFD" w:rsidRDefault="00163A0D" w:rsidP="00597CFD">
      <w:pPr>
        <w:pStyle w:val="NoSpacing"/>
        <w:spacing w:line="360" w:lineRule="auto"/>
        <w:jc w:val="both"/>
        <w:rPr>
          <w:rFonts w:ascii="Times New Roman" w:eastAsia="Times New Roman" w:hAnsi="Times New Roman" w:cs="Times New Roman"/>
          <w:sz w:val="24"/>
          <w:szCs w:val="24"/>
        </w:rPr>
      </w:pPr>
      <w:proofErr w:type="gramStart"/>
      <w:r w:rsidRPr="00597CFD">
        <w:rPr>
          <w:rFonts w:ascii="Times New Roman" w:eastAsia="Times New Roman" w:hAnsi="Times New Roman" w:cs="Times New Roman"/>
          <w:sz w:val="24"/>
          <w:szCs w:val="24"/>
        </w:rPr>
        <w:t>ENISA.</w:t>
      </w:r>
      <w:proofErr w:type="gramEnd"/>
      <w:r w:rsidRPr="00597CFD">
        <w:rPr>
          <w:rFonts w:ascii="Times New Roman" w:eastAsia="Times New Roman" w:hAnsi="Times New Roman" w:cs="Times New Roman"/>
          <w:sz w:val="24"/>
          <w:szCs w:val="24"/>
        </w:rPr>
        <w:t xml:space="preserve"> </w:t>
      </w:r>
      <w:proofErr w:type="gramStart"/>
      <w:r w:rsidRPr="00597CFD">
        <w:rPr>
          <w:rFonts w:ascii="Times New Roman" w:eastAsia="Times New Roman" w:hAnsi="Times New Roman" w:cs="Times New Roman"/>
          <w:sz w:val="24"/>
          <w:szCs w:val="24"/>
        </w:rPr>
        <w:t xml:space="preserve">(2024). </w:t>
      </w:r>
      <w:r w:rsidRPr="00597CFD">
        <w:rPr>
          <w:rFonts w:ascii="Times New Roman" w:eastAsia="Times New Roman" w:hAnsi="Times New Roman" w:cs="Times New Roman"/>
          <w:i/>
          <w:iCs/>
          <w:sz w:val="24"/>
          <w:szCs w:val="24"/>
        </w:rPr>
        <w:t>ENISA Threat Landscape 2024</w:t>
      </w:r>
      <w:r w:rsidRPr="00597CFD">
        <w:rPr>
          <w:rFonts w:ascii="Times New Roman" w:eastAsia="Times New Roman" w:hAnsi="Times New Roman" w:cs="Times New Roman"/>
          <w:sz w:val="24"/>
          <w:szCs w:val="24"/>
        </w:rPr>
        <w:t>.</w:t>
      </w:r>
      <w:proofErr w:type="gramEnd"/>
      <w:r w:rsidRPr="00597CFD">
        <w:rPr>
          <w:rFonts w:ascii="Times New Roman" w:eastAsia="Times New Roman" w:hAnsi="Times New Roman" w:cs="Times New Roman"/>
          <w:sz w:val="24"/>
          <w:szCs w:val="24"/>
        </w:rPr>
        <w:t xml:space="preserve"> </w:t>
      </w:r>
      <w:proofErr w:type="gramStart"/>
      <w:r w:rsidRPr="00597CFD">
        <w:rPr>
          <w:rFonts w:ascii="Times New Roman" w:eastAsia="Times New Roman" w:hAnsi="Times New Roman" w:cs="Times New Roman"/>
          <w:sz w:val="24"/>
          <w:szCs w:val="24"/>
        </w:rPr>
        <w:t xml:space="preserve">European Union Agency for </w:t>
      </w:r>
      <w:proofErr w:type="spellStart"/>
      <w:r w:rsidRPr="00597CFD">
        <w:rPr>
          <w:rFonts w:ascii="Times New Roman" w:eastAsia="Times New Roman" w:hAnsi="Times New Roman" w:cs="Times New Roman"/>
          <w:sz w:val="24"/>
          <w:szCs w:val="24"/>
        </w:rPr>
        <w:t>Cybersecurity</w:t>
      </w:r>
      <w:proofErr w:type="spellEnd"/>
      <w:r w:rsidRPr="00597CFD">
        <w:rPr>
          <w:rFonts w:ascii="Times New Roman" w:eastAsia="Times New Roman" w:hAnsi="Times New Roman" w:cs="Times New Roman"/>
          <w:sz w:val="24"/>
          <w:szCs w:val="24"/>
        </w:rPr>
        <w:t>.</w:t>
      </w:r>
      <w:proofErr w:type="gramEnd"/>
      <w:r w:rsidRPr="00597CFD">
        <w:rPr>
          <w:rFonts w:ascii="Times New Roman" w:eastAsia="Times New Roman" w:hAnsi="Times New Roman" w:cs="Times New Roman"/>
          <w:sz w:val="24"/>
          <w:szCs w:val="24"/>
        </w:rPr>
        <w:t xml:space="preserve"> Retrieved from https://www.enisa.europa.eu/publications/enisa-threat-landscape-2024</w:t>
      </w:r>
    </w:p>
    <w:p w:rsidR="00163A0D" w:rsidRPr="00597CFD" w:rsidRDefault="00163A0D" w:rsidP="00597CFD">
      <w:pPr>
        <w:pStyle w:val="NoSpacing"/>
        <w:spacing w:line="360" w:lineRule="auto"/>
        <w:jc w:val="both"/>
        <w:rPr>
          <w:rFonts w:ascii="Times New Roman" w:eastAsia="Times New Roman" w:hAnsi="Times New Roman" w:cs="Times New Roman"/>
          <w:sz w:val="24"/>
          <w:szCs w:val="24"/>
        </w:rPr>
      </w:pPr>
      <w:proofErr w:type="spellStart"/>
      <w:proofErr w:type="gramStart"/>
      <w:r w:rsidRPr="00597CFD">
        <w:rPr>
          <w:rFonts w:ascii="Times New Roman" w:eastAsia="Times New Roman" w:hAnsi="Times New Roman" w:cs="Times New Roman"/>
          <w:sz w:val="24"/>
          <w:szCs w:val="24"/>
        </w:rPr>
        <w:t>Goodfellow</w:t>
      </w:r>
      <w:proofErr w:type="spellEnd"/>
      <w:r w:rsidRPr="00597CFD">
        <w:rPr>
          <w:rFonts w:ascii="Times New Roman" w:eastAsia="Times New Roman" w:hAnsi="Times New Roman" w:cs="Times New Roman"/>
          <w:sz w:val="24"/>
          <w:szCs w:val="24"/>
        </w:rPr>
        <w:t xml:space="preserve">, I., McDaniel, P., &amp; </w:t>
      </w:r>
      <w:proofErr w:type="spellStart"/>
      <w:r w:rsidRPr="00597CFD">
        <w:rPr>
          <w:rFonts w:ascii="Times New Roman" w:eastAsia="Times New Roman" w:hAnsi="Times New Roman" w:cs="Times New Roman"/>
          <w:sz w:val="24"/>
          <w:szCs w:val="24"/>
        </w:rPr>
        <w:t>Papernot</w:t>
      </w:r>
      <w:proofErr w:type="spellEnd"/>
      <w:r w:rsidRPr="00597CFD">
        <w:rPr>
          <w:rFonts w:ascii="Times New Roman" w:eastAsia="Times New Roman" w:hAnsi="Times New Roman" w:cs="Times New Roman"/>
          <w:sz w:val="24"/>
          <w:szCs w:val="24"/>
        </w:rPr>
        <w:t>, N. (2020).</w:t>
      </w:r>
      <w:proofErr w:type="gramEnd"/>
      <w:r w:rsidRPr="00597CFD">
        <w:rPr>
          <w:rFonts w:ascii="Times New Roman" w:eastAsia="Times New Roman" w:hAnsi="Times New Roman" w:cs="Times New Roman"/>
          <w:sz w:val="24"/>
          <w:szCs w:val="24"/>
        </w:rPr>
        <w:t xml:space="preserve"> </w:t>
      </w:r>
      <w:proofErr w:type="gramStart"/>
      <w:r w:rsidRPr="00597CFD">
        <w:rPr>
          <w:rFonts w:ascii="Times New Roman" w:eastAsia="Times New Roman" w:hAnsi="Times New Roman" w:cs="Times New Roman"/>
          <w:sz w:val="24"/>
          <w:szCs w:val="24"/>
        </w:rPr>
        <w:t>Making machine learning robust against adversarial inputs.</w:t>
      </w:r>
      <w:proofErr w:type="gramEnd"/>
      <w:r w:rsidRPr="00597CFD">
        <w:rPr>
          <w:rFonts w:ascii="Times New Roman" w:eastAsia="Times New Roman" w:hAnsi="Times New Roman" w:cs="Times New Roman"/>
          <w:sz w:val="24"/>
          <w:szCs w:val="24"/>
        </w:rPr>
        <w:t xml:space="preserve"> </w:t>
      </w:r>
      <w:r w:rsidRPr="00597CFD">
        <w:rPr>
          <w:rFonts w:ascii="Times New Roman" w:eastAsia="Times New Roman" w:hAnsi="Times New Roman" w:cs="Times New Roman"/>
          <w:i/>
          <w:iCs/>
          <w:sz w:val="24"/>
          <w:szCs w:val="24"/>
        </w:rPr>
        <w:t>Communications of the ACM</w:t>
      </w:r>
      <w:r w:rsidRPr="00597CFD">
        <w:rPr>
          <w:rFonts w:ascii="Times New Roman" w:eastAsia="Times New Roman" w:hAnsi="Times New Roman" w:cs="Times New Roman"/>
          <w:sz w:val="24"/>
          <w:szCs w:val="24"/>
        </w:rPr>
        <w:t>, 61(7), 56-66. https://doi.org/10.1145/3134599</w:t>
      </w:r>
    </w:p>
    <w:p w:rsidR="00163A0D" w:rsidRPr="00597CFD" w:rsidRDefault="00163A0D" w:rsidP="00597CFD">
      <w:pPr>
        <w:pStyle w:val="NoSpacing"/>
        <w:spacing w:line="360" w:lineRule="auto"/>
        <w:jc w:val="both"/>
        <w:rPr>
          <w:rFonts w:ascii="Times New Roman" w:eastAsia="Times New Roman" w:hAnsi="Times New Roman" w:cs="Times New Roman"/>
          <w:sz w:val="24"/>
          <w:szCs w:val="24"/>
        </w:rPr>
      </w:pPr>
      <w:proofErr w:type="spellStart"/>
      <w:r w:rsidRPr="00597CFD">
        <w:rPr>
          <w:rFonts w:ascii="Times New Roman" w:eastAsia="Times New Roman" w:hAnsi="Times New Roman" w:cs="Times New Roman"/>
          <w:sz w:val="24"/>
          <w:szCs w:val="24"/>
        </w:rPr>
        <w:t>Hevner</w:t>
      </w:r>
      <w:proofErr w:type="spellEnd"/>
      <w:r w:rsidRPr="00597CFD">
        <w:rPr>
          <w:rFonts w:ascii="Times New Roman" w:eastAsia="Times New Roman" w:hAnsi="Times New Roman" w:cs="Times New Roman"/>
          <w:sz w:val="24"/>
          <w:szCs w:val="24"/>
        </w:rPr>
        <w:t xml:space="preserve">, A. R., March, S. T., Park, J., &amp; Ram, S. (2004). Design science in information systems research. </w:t>
      </w:r>
      <w:r w:rsidRPr="00597CFD">
        <w:rPr>
          <w:rFonts w:ascii="Times New Roman" w:eastAsia="Times New Roman" w:hAnsi="Times New Roman" w:cs="Times New Roman"/>
          <w:i/>
          <w:iCs/>
          <w:sz w:val="24"/>
          <w:szCs w:val="24"/>
        </w:rPr>
        <w:t>MIS Quarterly</w:t>
      </w:r>
      <w:r w:rsidRPr="00597CFD">
        <w:rPr>
          <w:rFonts w:ascii="Times New Roman" w:eastAsia="Times New Roman" w:hAnsi="Times New Roman" w:cs="Times New Roman"/>
          <w:sz w:val="24"/>
          <w:szCs w:val="24"/>
        </w:rPr>
        <w:t>, 28(1), 75-105. https://doi.org/10.2307/25148625</w:t>
      </w:r>
    </w:p>
    <w:p w:rsidR="00163A0D" w:rsidRPr="00597CFD" w:rsidRDefault="00163A0D" w:rsidP="00597CFD">
      <w:pPr>
        <w:pStyle w:val="NoSpacing"/>
        <w:spacing w:line="360" w:lineRule="auto"/>
        <w:jc w:val="both"/>
        <w:rPr>
          <w:rFonts w:ascii="Times New Roman" w:eastAsia="Times New Roman" w:hAnsi="Times New Roman" w:cs="Times New Roman"/>
          <w:sz w:val="24"/>
          <w:szCs w:val="24"/>
        </w:rPr>
      </w:pPr>
      <w:proofErr w:type="gramStart"/>
      <w:r w:rsidRPr="00597CFD">
        <w:rPr>
          <w:rFonts w:ascii="Times New Roman" w:eastAsia="Times New Roman" w:hAnsi="Times New Roman" w:cs="Times New Roman"/>
          <w:sz w:val="24"/>
          <w:szCs w:val="24"/>
        </w:rPr>
        <w:t>IEC 62443.</w:t>
      </w:r>
      <w:proofErr w:type="gramEnd"/>
      <w:r w:rsidRPr="00597CFD">
        <w:rPr>
          <w:rFonts w:ascii="Times New Roman" w:eastAsia="Times New Roman" w:hAnsi="Times New Roman" w:cs="Times New Roman"/>
          <w:sz w:val="24"/>
          <w:szCs w:val="24"/>
        </w:rPr>
        <w:t xml:space="preserve"> </w:t>
      </w:r>
      <w:proofErr w:type="gramStart"/>
      <w:r w:rsidRPr="00597CFD">
        <w:rPr>
          <w:rFonts w:ascii="Times New Roman" w:eastAsia="Times New Roman" w:hAnsi="Times New Roman" w:cs="Times New Roman"/>
          <w:sz w:val="24"/>
          <w:szCs w:val="24"/>
        </w:rPr>
        <w:t xml:space="preserve">(2020). </w:t>
      </w:r>
      <w:r w:rsidRPr="00597CFD">
        <w:rPr>
          <w:rFonts w:ascii="Times New Roman" w:eastAsia="Times New Roman" w:hAnsi="Times New Roman" w:cs="Times New Roman"/>
          <w:i/>
          <w:iCs/>
          <w:sz w:val="24"/>
          <w:szCs w:val="24"/>
        </w:rPr>
        <w:t>Security for industrial automation and control systems</w:t>
      </w:r>
      <w:r w:rsidRPr="00597CFD">
        <w:rPr>
          <w:rFonts w:ascii="Times New Roman" w:eastAsia="Times New Roman" w:hAnsi="Times New Roman" w:cs="Times New Roman"/>
          <w:sz w:val="24"/>
          <w:szCs w:val="24"/>
        </w:rPr>
        <w:t xml:space="preserve"> (IEC 62443 series).</w:t>
      </w:r>
      <w:proofErr w:type="gramEnd"/>
      <w:r w:rsidRPr="00597CFD">
        <w:rPr>
          <w:rFonts w:ascii="Times New Roman" w:eastAsia="Times New Roman" w:hAnsi="Times New Roman" w:cs="Times New Roman"/>
          <w:sz w:val="24"/>
          <w:szCs w:val="24"/>
        </w:rPr>
        <w:t xml:space="preserve"> </w:t>
      </w:r>
      <w:proofErr w:type="gramStart"/>
      <w:r w:rsidRPr="00597CFD">
        <w:rPr>
          <w:rFonts w:ascii="Times New Roman" w:eastAsia="Times New Roman" w:hAnsi="Times New Roman" w:cs="Times New Roman"/>
          <w:sz w:val="24"/>
          <w:szCs w:val="24"/>
        </w:rPr>
        <w:t xml:space="preserve">International </w:t>
      </w:r>
      <w:proofErr w:type="spellStart"/>
      <w:r w:rsidRPr="00597CFD">
        <w:rPr>
          <w:rFonts w:ascii="Times New Roman" w:eastAsia="Times New Roman" w:hAnsi="Times New Roman" w:cs="Times New Roman"/>
          <w:sz w:val="24"/>
          <w:szCs w:val="24"/>
        </w:rPr>
        <w:t>Electrotechnical</w:t>
      </w:r>
      <w:proofErr w:type="spellEnd"/>
      <w:r w:rsidRPr="00597CFD">
        <w:rPr>
          <w:rFonts w:ascii="Times New Roman" w:eastAsia="Times New Roman" w:hAnsi="Times New Roman" w:cs="Times New Roman"/>
          <w:sz w:val="24"/>
          <w:szCs w:val="24"/>
        </w:rPr>
        <w:t xml:space="preserve"> Commission.</w:t>
      </w:r>
      <w:proofErr w:type="gramEnd"/>
      <w:r w:rsidRPr="00597CFD">
        <w:rPr>
          <w:rFonts w:ascii="Times New Roman" w:eastAsia="Times New Roman" w:hAnsi="Times New Roman" w:cs="Times New Roman"/>
          <w:sz w:val="24"/>
          <w:szCs w:val="24"/>
        </w:rPr>
        <w:t xml:space="preserve"> Retrieved from https://webstore.iec.ch/publication/62443</w:t>
      </w:r>
    </w:p>
    <w:p w:rsidR="00163A0D" w:rsidRPr="00597CFD" w:rsidRDefault="00163A0D" w:rsidP="00597CFD">
      <w:pPr>
        <w:pStyle w:val="NoSpacing"/>
        <w:spacing w:line="360" w:lineRule="auto"/>
        <w:jc w:val="both"/>
        <w:rPr>
          <w:rFonts w:ascii="Times New Roman" w:eastAsia="Times New Roman" w:hAnsi="Times New Roman" w:cs="Times New Roman"/>
          <w:sz w:val="24"/>
          <w:szCs w:val="24"/>
        </w:rPr>
      </w:pPr>
      <w:proofErr w:type="gramStart"/>
      <w:r w:rsidRPr="00597CFD">
        <w:rPr>
          <w:rFonts w:ascii="Times New Roman" w:eastAsia="Times New Roman" w:hAnsi="Times New Roman" w:cs="Times New Roman"/>
          <w:sz w:val="24"/>
          <w:szCs w:val="24"/>
        </w:rPr>
        <w:lastRenderedPageBreak/>
        <w:t>ISO/IEC 27005.</w:t>
      </w:r>
      <w:proofErr w:type="gramEnd"/>
      <w:r w:rsidRPr="00597CFD">
        <w:rPr>
          <w:rFonts w:ascii="Times New Roman" w:eastAsia="Times New Roman" w:hAnsi="Times New Roman" w:cs="Times New Roman"/>
          <w:sz w:val="24"/>
          <w:szCs w:val="24"/>
        </w:rPr>
        <w:t xml:space="preserve"> </w:t>
      </w:r>
      <w:proofErr w:type="gramStart"/>
      <w:r w:rsidRPr="00597CFD">
        <w:rPr>
          <w:rFonts w:ascii="Times New Roman" w:eastAsia="Times New Roman" w:hAnsi="Times New Roman" w:cs="Times New Roman"/>
          <w:sz w:val="24"/>
          <w:szCs w:val="24"/>
        </w:rPr>
        <w:t xml:space="preserve">(2022). </w:t>
      </w:r>
      <w:r w:rsidRPr="00597CFD">
        <w:rPr>
          <w:rFonts w:ascii="Times New Roman" w:eastAsia="Times New Roman" w:hAnsi="Times New Roman" w:cs="Times New Roman"/>
          <w:i/>
          <w:iCs/>
          <w:sz w:val="24"/>
          <w:szCs w:val="24"/>
        </w:rPr>
        <w:t xml:space="preserve">Information security, </w:t>
      </w:r>
      <w:proofErr w:type="spellStart"/>
      <w:r w:rsidRPr="00597CFD">
        <w:rPr>
          <w:rFonts w:ascii="Times New Roman" w:eastAsia="Times New Roman" w:hAnsi="Times New Roman" w:cs="Times New Roman"/>
          <w:i/>
          <w:iCs/>
          <w:sz w:val="24"/>
          <w:szCs w:val="24"/>
        </w:rPr>
        <w:t>cybersecurity</w:t>
      </w:r>
      <w:proofErr w:type="spellEnd"/>
      <w:r w:rsidRPr="00597CFD">
        <w:rPr>
          <w:rFonts w:ascii="Times New Roman" w:eastAsia="Times New Roman" w:hAnsi="Times New Roman" w:cs="Times New Roman"/>
          <w:i/>
          <w:iCs/>
          <w:sz w:val="24"/>
          <w:szCs w:val="24"/>
        </w:rPr>
        <w:t xml:space="preserve"> and privacy protection — Guidance on managing information security risks</w:t>
      </w:r>
      <w:r w:rsidRPr="00597CFD">
        <w:rPr>
          <w:rFonts w:ascii="Times New Roman" w:eastAsia="Times New Roman" w:hAnsi="Times New Roman" w:cs="Times New Roman"/>
          <w:sz w:val="24"/>
          <w:szCs w:val="24"/>
        </w:rPr>
        <w:t>.</w:t>
      </w:r>
      <w:proofErr w:type="gramEnd"/>
      <w:r w:rsidRPr="00597CFD">
        <w:rPr>
          <w:rFonts w:ascii="Times New Roman" w:eastAsia="Times New Roman" w:hAnsi="Times New Roman" w:cs="Times New Roman"/>
          <w:sz w:val="24"/>
          <w:szCs w:val="24"/>
        </w:rPr>
        <w:t xml:space="preserve"> </w:t>
      </w:r>
      <w:proofErr w:type="gramStart"/>
      <w:r w:rsidRPr="00597CFD">
        <w:rPr>
          <w:rFonts w:ascii="Times New Roman" w:eastAsia="Times New Roman" w:hAnsi="Times New Roman" w:cs="Times New Roman"/>
          <w:sz w:val="24"/>
          <w:szCs w:val="24"/>
        </w:rPr>
        <w:t>International Organization for Standardization.</w:t>
      </w:r>
      <w:proofErr w:type="gramEnd"/>
      <w:r w:rsidRPr="00597CFD">
        <w:rPr>
          <w:rFonts w:ascii="Times New Roman" w:eastAsia="Times New Roman" w:hAnsi="Times New Roman" w:cs="Times New Roman"/>
          <w:sz w:val="24"/>
          <w:szCs w:val="24"/>
        </w:rPr>
        <w:t xml:space="preserve"> Retrieved from https://www.iso.org/standard/80585.html</w:t>
      </w:r>
    </w:p>
    <w:p w:rsidR="00163A0D" w:rsidRPr="00597CFD" w:rsidRDefault="00163A0D" w:rsidP="00597CFD">
      <w:pPr>
        <w:pStyle w:val="NoSpacing"/>
        <w:spacing w:line="360" w:lineRule="auto"/>
        <w:jc w:val="both"/>
        <w:rPr>
          <w:rFonts w:ascii="Times New Roman" w:eastAsia="Times New Roman" w:hAnsi="Times New Roman" w:cs="Times New Roman"/>
          <w:sz w:val="24"/>
          <w:szCs w:val="24"/>
        </w:rPr>
      </w:pPr>
      <w:proofErr w:type="gramStart"/>
      <w:r w:rsidRPr="00597CFD">
        <w:rPr>
          <w:rFonts w:ascii="Times New Roman" w:eastAsia="Times New Roman" w:hAnsi="Times New Roman" w:cs="Times New Roman"/>
          <w:sz w:val="24"/>
          <w:szCs w:val="24"/>
        </w:rPr>
        <w:t>ISO/IEC 27701.</w:t>
      </w:r>
      <w:proofErr w:type="gramEnd"/>
      <w:r w:rsidRPr="00597CFD">
        <w:rPr>
          <w:rFonts w:ascii="Times New Roman" w:eastAsia="Times New Roman" w:hAnsi="Times New Roman" w:cs="Times New Roman"/>
          <w:sz w:val="24"/>
          <w:szCs w:val="24"/>
        </w:rPr>
        <w:t xml:space="preserve"> </w:t>
      </w:r>
      <w:proofErr w:type="gramStart"/>
      <w:r w:rsidRPr="00597CFD">
        <w:rPr>
          <w:rFonts w:ascii="Times New Roman" w:eastAsia="Times New Roman" w:hAnsi="Times New Roman" w:cs="Times New Roman"/>
          <w:sz w:val="24"/>
          <w:szCs w:val="24"/>
        </w:rPr>
        <w:t xml:space="preserve">(2019). </w:t>
      </w:r>
      <w:r w:rsidRPr="00597CFD">
        <w:rPr>
          <w:rFonts w:ascii="Times New Roman" w:eastAsia="Times New Roman" w:hAnsi="Times New Roman" w:cs="Times New Roman"/>
          <w:i/>
          <w:iCs/>
          <w:sz w:val="24"/>
          <w:szCs w:val="24"/>
        </w:rPr>
        <w:t>Security techniques — Extension to ISO/IEC 27001 and ISO/IEC 27002 for privacy information management</w:t>
      </w:r>
      <w:r w:rsidRPr="00597CFD">
        <w:rPr>
          <w:rFonts w:ascii="Times New Roman" w:eastAsia="Times New Roman" w:hAnsi="Times New Roman" w:cs="Times New Roman"/>
          <w:sz w:val="24"/>
          <w:szCs w:val="24"/>
        </w:rPr>
        <w:t>.</w:t>
      </w:r>
      <w:proofErr w:type="gramEnd"/>
      <w:r w:rsidRPr="00597CFD">
        <w:rPr>
          <w:rFonts w:ascii="Times New Roman" w:eastAsia="Times New Roman" w:hAnsi="Times New Roman" w:cs="Times New Roman"/>
          <w:sz w:val="24"/>
          <w:szCs w:val="24"/>
        </w:rPr>
        <w:t xml:space="preserve"> </w:t>
      </w:r>
      <w:proofErr w:type="gramStart"/>
      <w:r w:rsidRPr="00597CFD">
        <w:rPr>
          <w:rFonts w:ascii="Times New Roman" w:eastAsia="Times New Roman" w:hAnsi="Times New Roman" w:cs="Times New Roman"/>
          <w:sz w:val="24"/>
          <w:szCs w:val="24"/>
        </w:rPr>
        <w:t>International Organization for Standardization.</w:t>
      </w:r>
      <w:proofErr w:type="gramEnd"/>
      <w:r w:rsidRPr="00597CFD">
        <w:rPr>
          <w:rFonts w:ascii="Times New Roman" w:eastAsia="Times New Roman" w:hAnsi="Times New Roman" w:cs="Times New Roman"/>
          <w:sz w:val="24"/>
          <w:szCs w:val="24"/>
        </w:rPr>
        <w:t xml:space="preserve"> Retrieved from https://www.iso.org/standard/71670.html</w:t>
      </w:r>
    </w:p>
    <w:p w:rsidR="00163A0D" w:rsidRPr="00597CFD" w:rsidRDefault="00163A0D" w:rsidP="00597CFD">
      <w:pPr>
        <w:pStyle w:val="NoSpacing"/>
        <w:spacing w:line="360" w:lineRule="auto"/>
        <w:jc w:val="both"/>
        <w:rPr>
          <w:rFonts w:ascii="Times New Roman" w:eastAsia="Times New Roman" w:hAnsi="Times New Roman" w:cs="Times New Roman"/>
          <w:sz w:val="24"/>
          <w:szCs w:val="24"/>
        </w:rPr>
      </w:pPr>
      <w:proofErr w:type="spellStart"/>
      <w:r w:rsidRPr="00597CFD">
        <w:rPr>
          <w:rFonts w:ascii="Times New Roman" w:eastAsia="Times New Roman" w:hAnsi="Times New Roman" w:cs="Times New Roman"/>
          <w:sz w:val="24"/>
          <w:szCs w:val="24"/>
        </w:rPr>
        <w:t>Kshetri</w:t>
      </w:r>
      <w:proofErr w:type="spellEnd"/>
      <w:r w:rsidRPr="00597CFD">
        <w:rPr>
          <w:rFonts w:ascii="Times New Roman" w:eastAsia="Times New Roman" w:hAnsi="Times New Roman" w:cs="Times New Roman"/>
          <w:sz w:val="24"/>
          <w:szCs w:val="24"/>
        </w:rPr>
        <w:t xml:space="preserve">, N. (2023). </w:t>
      </w:r>
      <w:proofErr w:type="spellStart"/>
      <w:r w:rsidRPr="00597CFD">
        <w:rPr>
          <w:rFonts w:ascii="Times New Roman" w:eastAsia="Times New Roman" w:hAnsi="Times New Roman" w:cs="Times New Roman"/>
          <w:sz w:val="24"/>
          <w:szCs w:val="24"/>
        </w:rPr>
        <w:t>Cybersecurity</w:t>
      </w:r>
      <w:proofErr w:type="spellEnd"/>
      <w:r w:rsidRPr="00597CFD">
        <w:rPr>
          <w:rFonts w:ascii="Times New Roman" w:eastAsia="Times New Roman" w:hAnsi="Times New Roman" w:cs="Times New Roman"/>
          <w:sz w:val="24"/>
          <w:szCs w:val="24"/>
        </w:rPr>
        <w:t xml:space="preserve"> in the GCC region: Policies, practices, and challenges. </w:t>
      </w:r>
      <w:r w:rsidRPr="00597CFD">
        <w:rPr>
          <w:rFonts w:ascii="Times New Roman" w:eastAsia="Times New Roman" w:hAnsi="Times New Roman" w:cs="Times New Roman"/>
          <w:i/>
          <w:iCs/>
          <w:sz w:val="24"/>
          <w:szCs w:val="24"/>
        </w:rPr>
        <w:t>Computer</w:t>
      </w:r>
      <w:r w:rsidRPr="00597CFD">
        <w:rPr>
          <w:rFonts w:ascii="Times New Roman" w:eastAsia="Times New Roman" w:hAnsi="Times New Roman" w:cs="Times New Roman"/>
          <w:sz w:val="24"/>
          <w:szCs w:val="24"/>
        </w:rPr>
        <w:t>, 56(3), 67-75. https://doi.org/10.1109/MC.2022.3227762</w:t>
      </w:r>
    </w:p>
    <w:p w:rsidR="00163A0D" w:rsidRPr="00597CFD" w:rsidRDefault="00163A0D" w:rsidP="00597CFD">
      <w:pPr>
        <w:pStyle w:val="NoSpacing"/>
        <w:spacing w:line="360" w:lineRule="auto"/>
        <w:jc w:val="both"/>
        <w:rPr>
          <w:rFonts w:ascii="Times New Roman" w:eastAsia="Times New Roman" w:hAnsi="Times New Roman" w:cs="Times New Roman"/>
          <w:sz w:val="24"/>
          <w:szCs w:val="24"/>
        </w:rPr>
      </w:pPr>
      <w:r w:rsidRPr="00597CFD">
        <w:rPr>
          <w:rFonts w:ascii="Times New Roman" w:eastAsia="Times New Roman" w:hAnsi="Times New Roman" w:cs="Times New Roman"/>
          <w:sz w:val="24"/>
          <w:szCs w:val="24"/>
        </w:rPr>
        <w:t xml:space="preserve">National </w:t>
      </w:r>
      <w:proofErr w:type="spellStart"/>
      <w:r w:rsidRPr="00597CFD">
        <w:rPr>
          <w:rFonts w:ascii="Times New Roman" w:eastAsia="Times New Roman" w:hAnsi="Times New Roman" w:cs="Times New Roman"/>
          <w:sz w:val="24"/>
          <w:szCs w:val="24"/>
        </w:rPr>
        <w:t>Cybersecurity</w:t>
      </w:r>
      <w:proofErr w:type="spellEnd"/>
      <w:r w:rsidRPr="00597CFD">
        <w:rPr>
          <w:rFonts w:ascii="Times New Roman" w:eastAsia="Times New Roman" w:hAnsi="Times New Roman" w:cs="Times New Roman"/>
          <w:sz w:val="24"/>
          <w:szCs w:val="24"/>
        </w:rPr>
        <w:t xml:space="preserve"> Authority (NCA). </w:t>
      </w:r>
      <w:proofErr w:type="gramStart"/>
      <w:r w:rsidRPr="00597CFD">
        <w:rPr>
          <w:rFonts w:ascii="Times New Roman" w:eastAsia="Times New Roman" w:hAnsi="Times New Roman" w:cs="Times New Roman"/>
          <w:sz w:val="24"/>
          <w:szCs w:val="24"/>
        </w:rPr>
        <w:t xml:space="preserve">(2020). </w:t>
      </w:r>
      <w:r w:rsidRPr="00597CFD">
        <w:rPr>
          <w:rFonts w:ascii="Times New Roman" w:eastAsia="Times New Roman" w:hAnsi="Times New Roman" w:cs="Times New Roman"/>
          <w:i/>
          <w:iCs/>
          <w:sz w:val="24"/>
          <w:szCs w:val="24"/>
        </w:rPr>
        <w:t xml:space="preserve">National </w:t>
      </w:r>
      <w:proofErr w:type="spellStart"/>
      <w:r w:rsidRPr="00597CFD">
        <w:rPr>
          <w:rFonts w:ascii="Times New Roman" w:eastAsia="Times New Roman" w:hAnsi="Times New Roman" w:cs="Times New Roman"/>
          <w:i/>
          <w:iCs/>
          <w:sz w:val="24"/>
          <w:szCs w:val="24"/>
        </w:rPr>
        <w:t>Cybersecurity</w:t>
      </w:r>
      <w:proofErr w:type="spellEnd"/>
      <w:r w:rsidRPr="00597CFD">
        <w:rPr>
          <w:rFonts w:ascii="Times New Roman" w:eastAsia="Times New Roman" w:hAnsi="Times New Roman" w:cs="Times New Roman"/>
          <w:i/>
          <w:iCs/>
          <w:sz w:val="24"/>
          <w:szCs w:val="24"/>
        </w:rPr>
        <w:t xml:space="preserve"> Strategy</w:t>
      </w:r>
      <w:r w:rsidRPr="00597CFD">
        <w:rPr>
          <w:rFonts w:ascii="Times New Roman" w:eastAsia="Times New Roman" w:hAnsi="Times New Roman" w:cs="Times New Roman"/>
          <w:sz w:val="24"/>
          <w:szCs w:val="24"/>
        </w:rPr>
        <w:t>.</w:t>
      </w:r>
      <w:proofErr w:type="gramEnd"/>
      <w:r w:rsidRPr="00597CFD">
        <w:rPr>
          <w:rFonts w:ascii="Times New Roman" w:eastAsia="Times New Roman" w:hAnsi="Times New Roman" w:cs="Times New Roman"/>
          <w:sz w:val="24"/>
          <w:szCs w:val="24"/>
        </w:rPr>
        <w:t xml:space="preserve"> </w:t>
      </w:r>
      <w:proofErr w:type="gramStart"/>
      <w:r w:rsidRPr="00597CFD">
        <w:rPr>
          <w:rFonts w:ascii="Times New Roman" w:eastAsia="Times New Roman" w:hAnsi="Times New Roman" w:cs="Times New Roman"/>
          <w:sz w:val="24"/>
          <w:szCs w:val="24"/>
        </w:rPr>
        <w:t>Kingdom of Saudi Arabia.</w:t>
      </w:r>
      <w:proofErr w:type="gramEnd"/>
      <w:r w:rsidRPr="00597CFD">
        <w:rPr>
          <w:rFonts w:ascii="Times New Roman" w:eastAsia="Times New Roman" w:hAnsi="Times New Roman" w:cs="Times New Roman"/>
          <w:sz w:val="24"/>
          <w:szCs w:val="24"/>
        </w:rPr>
        <w:t xml:space="preserve"> Retrieved from https://nca.gov.sa/pages/strategy.html</w:t>
      </w:r>
    </w:p>
    <w:p w:rsidR="00163A0D" w:rsidRPr="00597CFD" w:rsidRDefault="00163A0D" w:rsidP="00597CFD">
      <w:pPr>
        <w:pStyle w:val="NoSpacing"/>
        <w:spacing w:line="360" w:lineRule="auto"/>
        <w:jc w:val="both"/>
        <w:rPr>
          <w:rFonts w:ascii="Times New Roman" w:eastAsia="Times New Roman" w:hAnsi="Times New Roman" w:cs="Times New Roman"/>
          <w:sz w:val="24"/>
          <w:szCs w:val="24"/>
        </w:rPr>
      </w:pPr>
      <w:r w:rsidRPr="00597CFD">
        <w:rPr>
          <w:rFonts w:ascii="Times New Roman" w:eastAsia="Times New Roman" w:hAnsi="Times New Roman" w:cs="Times New Roman"/>
          <w:sz w:val="24"/>
          <w:szCs w:val="24"/>
        </w:rPr>
        <w:t xml:space="preserve">National </w:t>
      </w:r>
      <w:proofErr w:type="spellStart"/>
      <w:r w:rsidRPr="00597CFD">
        <w:rPr>
          <w:rFonts w:ascii="Times New Roman" w:eastAsia="Times New Roman" w:hAnsi="Times New Roman" w:cs="Times New Roman"/>
          <w:sz w:val="24"/>
          <w:szCs w:val="24"/>
        </w:rPr>
        <w:t>Cybersecurity</w:t>
      </w:r>
      <w:proofErr w:type="spellEnd"/>
      <w:r w:rsidRPr="00597CFD">
        <w:rPr>
          <w:rFonts w:ascii="Times New Roman" w:eastAsia="Times New Roman" w:hAnsi="Times New Roman" w:cs="Times New Roman"/>
          <w:sz w:val="24"/>
          <w:szCs w:val="24"/>
        </w:rPr>
        <w:t xml:space="preserve"> Authority (NCA). </w:t>
      </w:r>
      <w:proofErr w:type="gramStart"/>
      <w:r w:rsidRPr="00597CFD">
        <w:rPr>
          <w:rFonts w:ascii="Times New Roman" w:eastAsia="Times New Roman" w:hAnsi="Times New Roman" w:cs="Times New Roman"/>
          <w:sz w:val="24"/>
          <w:szCs w:val="24"/>
        </w:rPr>
        <w:t xml:space="preserve">(2025). </w:t>
      </w:r>
      <w:r w:rsidRPr="00597CFD">
        <w:rPr>
          <w:rFonts w:ascii="Times New Roman" w:eastAsia="Times New Roman" w:hAnsi="Times New Roman" w:cs="Times New Roman"/>
          <w:i/>
          <w:iCs/>
          <w:sz w:val="24"/>
          <w:szCs w:val="24"/>
        </w:rPr>
        <w:t xml:space="preserve">National Framework for </w:t>
      </w:r>
      <w:proofErr w:type="spellStart"/>
      <w:r w:rsidRPr="00597CFD">
        <w:rPr>
          <w:rFonts w:ascii="Times New Roman" w:eastAsia="Times New Roman" w:hAnsi="Times New Roman" w:cs="Times New Roman"/>
          <w:i/>
          <w:iCs/>
          <w:sz w:val="24"/>
          <w:szCs w:val="24"/>
        </w:rPr>
        <w:t>Cybersecurity</w:t>
      </w:r>
      <w:proofErr w:type="spellEnd"/>
      <w:r w:rsidRPr="00597CFD">
        <w:rPr>
          <w:rFonts w:ascii="Times New Roman" w:eastAsia="Times New Roman" w:hAnsi="Times New Roman" w:cs="Times New Roman"/>
          <w:i/>
          <w:iCs/>
          <w:sz w:val="24"/>
          <w:szCs w:val="24"/>
        </w:rPr>
        <w:t xml:space="preserve"> Risk Management (Draft)</w:t>
      </w:r>
      <w:r w:rsidRPr="00597CFD">
        <w:rPr>
          <w:rFonts w:ascii="Times New Roman" w:eastAsia="Times New Roman" w:hAnsi="Times New Roman" w:cs="Times New Roman"/>
          <w:sz w:val="24"/>
          <w:szCs w:val="24"/>
        </w:rPr>
        <w:t>.</w:t>
      </w:r>
      <w:proofErr w:type="gramEnd"/>
      <w:r w:rsidRPr="00597CFD">
        <w:rPr>
          <w:rFonts w:ascii="Times New Roman" w:eastAsia="Times New Roman" w:hAnsi="Times New Roman" w:cs="Times New Roman"/>
          <w:sz w:val="24"/>
          <w:szCs w:val="24"/>
        </w:rPr>
        <w:t xml:space="preserve"> </w:t>
      </w:r>
      <w:proofErr w:type="gramStart"/>
      <w:r w:rsidRPr="00597CFD">
        <w:rPr>
          <w:rFonts w:ascii="Times New Roman" w:eastAsia="Times New Roman" w:hAnsi="Times New Roman" w:cs="Times New Roman"/>
          <w:sz w:val="24"/>
          <w:szCs w:val="24"/>
        </w:rPr>
        <w:t>Kingdom of Saudi Arabia.</w:t>
      </w:r>
      <w:proofErr w:type="gramEnd"/>
      <w:r w:rsidRPr="00597CFD">
        <w:rPr>
          <w:rFonts w:ascii="Times New Roman" w:eastAsia="Times New Roman" w:hAnsi="Times New Roman" w:cs="Times New Roman"/>
          <w:sz w:val="24"/>
          <w:szCs w:val="24"/>
        </w:rPr>
        <w:t xml:space="preserve"> Retrieved from https://nca.gov.sa/pages/NFCRM.html</w:t>
      </w:r>
    </w:p>
    <w:p w:rsidR="00163A0D" w:rsidRPr="00597CFD" w:rsidRDefault="00163A0D" w:rsidP="00597CFD">
      <w:pPr>
        <w:pStyle w:val="NoSpacing"/>
        <w:spacing w:line="360" w:lineRule="auto"/>
        <w:jc w:val="both"/>
        <w:rPr>
          <w:rFonts w:ascii="Times New Roman" w:eastAsia="Times New Roman" w:hAnsi="Times New Roman" w:cs="Times New Roman"/>
          <w:sz w:val="24"/>
          <w:szCs w:val="24"/>
        </w:rPr>
      </w:pPr>
      <w:proofErr w:type="gramStart"/>
      <w:r w:rsidRPr="00597CFD">
        <w:rPr>
          <w:rFonts w:ascii="Times New Roman" w:eastAsia="Times New Roman" w:hAnsi="Times New Roman" w:cs="Times New Roman"/>
          <w:sz w:val="24"/>
          <w:szCs w:val="24"/>
        </w:rPr>
        <w:t>NIST.</w:t>
      </w:r>
      <w:proofErr w:type="gramEnd"/>
      <w:r w:rsidRPr="00597CFD">
        <w:rPr>
          <w:rFonts w:ascii="Times New Roman" w:eastAsia="Times New Roman" w:hAnsi="Times New Roman" w:cs="Times New Roman"/>
          <w:sz w:val="24"/>
          <w:szCs w:val="24"/>
        </w:rPr>
        <w:t xml:space="preserve"> (2012). </w:t>
      </w:r>
      <w:r w:rsidRPr="00597CFD">
        <w:rPr>
          <w:rFonts w:ascii="Times New Roman" w:eastAsia="Times New Roman" w:hAnsi="Times New Roman" w:cs="Times New Roman"/>
          <w:i/>
          <w:iCs/>
          <w:sz w:val="24"/>
          <w:szCs w:val="24"/>
        </w:rPr>
        <w:t>Guide for conducting risk assessments</w:t>
      </w:r>
      <w:r w:rsidRPr="00597CFD">
        <w:rPr>
          <w:rFonts w:ascii="Times New Roman" w:eastAsia="Times New Roman" w:hAnsi="Times New Roman" w:cs="Times New Roman"/>
          <w:sz w:val="24"/>
          <w:szCs w:val="24"/>
        </w:rPr>
        <w:t xml:space="preserve"> (NIST Special Publication 800-30 Revision 1). </w:t>
      </w:r>
      <w:proofErr w:type="gramStart"/>
      <w:r w:rsidRPr="00597CFD">
        <w:rPr>
          <w:rFonts w:ascii="Times New Roman" w:eastAsia="Times New Roman" w:hAnsi="Times New Roman" w:cs="Times New Roman"/>
          <w:sz w:val="24"/>
          <w:szCs w:val="24"/>
        </w:rPr>
        <w:t>National Institute of Standards and Technology.</w:t>
      </w:r>
      <w:proofErr w:type="gramEnd"/>
      <w:r w:rsidRPr="00597CFD">
        <w:rPr>
          <w:rFonts w:ascii="Times New Roman" w:eastAsia="Times New Roman" w:hAnsi="Times New Roman" w:cs="Times New Roman"/>
          <w:sz w:val="24"/>
          <w:szCs w:val="24"/>
        </w:rPr>
        <w:t xml:space="preserve"> https://doi.org/10.6028/NIST.SP.800-30r1</w:t>
      </w:r>
    </w:p>
    <w:p w:rsidR="00163A0D" w:rsidRPr="00597CFD" w:rsidRDefault="00163A0D" w:rsidP="00597CFD">
      <w:pPr>
        <w:pStyle w:val="NoSpacing"/>
        <w:spacing w:line="360" w:lineRule="auto"/>
        <w:jc w:val="both"/>
        <w:rPr>
          <w:rFonts w:ascii="Times New Roman" w:eastAsia="Times New Roman" w:hAnsi="Times New Roman" w:cs="Times New Roman"/>
          <w:sz w:val="24"/>
          <w:szCs w:val="24"/>
        </w:rPr>
      </w:pPr>
      <w:proofErr w:type="gramStart"/>
      <w:r w:rsidRPr="00597CFD">
        <w:rPr>
          <w:rFonts w:ascii="Times New Roman" w:eastAsia="Times New Roman" w:hAnsi="Times New Roman" w:cs="Times New Roman"/>
          <w:sz w:val="24"/>
          <w:szCs w:val="24"/>
        </w:rPr>
        <w:t>NIST.</w:t>
      </w:r>
      <w:proofErr w:type="gramEnd"/>
      <w:r w:rsidRPr="00597CFD">
        <w:rPr>
          <w:rFonts w:ascii="Times New Roman" w:eastAsia="Times New Roman" w:hAnsi="Times New Roman" w:cs="Times New Roman"/>
          <w:sz w:val="24"/>
          <w:szCs w:val="24"/>
        </w:rPr>
        <w:t xml:space="preserve"> </w:t>
      </w:r>
      <w:proofErr w:type="gramStart"/>
      <w:r w:rsidRPr="00597CFD">
        <w:rPr>
          <w:rFonts w:ascii="Times New Roman" w:eastAsia="Times New Roman" w:hAnsi="Times New Roman" w:cs="Times New Roman"/>
          <w:sz w:val="24"/>
          <w:szCs w:val="24"/>
        </w:rPr>
        <w:t xml:space="preserve">(2018). </w:t>
      </w:r>
      <w:r w:rsidRPr="00597CFD">
        <w:rPr>
          <w:rFonts w:ascii="Times New Roman" w:eastAsia="Times New Roman" w:hAnsi="Times New Roman" w:cs="Times New Roman"/>
          <w:i/>
          <w:iCs/>
          <w:sz w:val="24"/>
          <w:szCs w:val="24"/>
        </w:rPr>
        <w:t xml:space="preserve">Framework for improving critical infrastructure </w:t>
      </w:r>
      <w:proofErr w:type="spellStart"/>
      <w:r w:rsidRPr="00597CFD">
        <w:rPr>
          <w:rFonts w:ascii="Times New Roman" w:eastAsia="Times New Roman" w:hAnsi="Times New Roman" w:cs="Times New Roman"/>
          <w:i/>
          <w:iCs/>
          <w:sz w:val="24"/>
          <w:szCs w:val="24"/>
        </w:rPr>
        <w:t>cybersecurity</w:t>
      </w:r>
      <w:proofErr w:type="spellEnd"/>
      <w:r w:rsidRPr="00597CFD">
        <w:rPr>
          <w:rFonts w:ascii="Times New Roman" w:eastAsia="Times New Roman" w:hAnsi="Times New Roman" w:cs="Times New Roman"/>
          <w:sz w:val="24"/>
          <w:szCs w:val="24"/>
        </w:rPr>
        <w:t xml:space="preserve"> (Version 1.1).</w:t>
      </w:r>
      <w:proofErr w:type="gramEnd"/>
      <w:r w:rsidRPr="00597CFD">
        <w:rPr>
          <w:rFonts w:ascii="Times New Roman" w:eastAsia="Times New Roman" w:hAnsi="Times New Roman" w:cs="Times New Roman"/>
          <w:sz w:val="24"/>
          <w:szCs w:val="24"/>
        </w:rPr>
        <w:t xml:space="preserve"> </w:t>
      </w:r>
      <w:proofErr w:type="gramStart"/>
      <w:r w:rsidRPr="00597CFD">
        <w:rPr>
          <w:rFonts w:ascii="Times New Roman" w:eastAsia="Times New Roman" w:hAnsi="Times New Roman" w:cs="Times New Roman"/>
          <w:sz w:val="24"/>
          <w:szCs w:val="24"/>
        </w:rPr>
        <w:t>National Institute of Standards and Technology.</w:t>
      </w:r>
      <w:proofErr w:type="gramEnd"/>
      <w:r w:rsidRPr="00597CFD">
        <w:rPr>
          <w:rFonts w:ascii="Times New Roman" w:eastAsia="Times New Roman" w:hAnsi="Times New Roman" w:cs="Times New Roman"/>
          <w:sz w:val="24"/>
          <w:szCs w:val="24"/>
        </w:rPr>
        <w:t xml:space="preserve"> https://doi.org/10.6028/NIST.CSWP.04162018</w:t>
      </w:r>
    </w:p>
    <w:p w:rsidR="00163A0D" w:rsidRPr="00597CFD" w:rsidRDefault="00163A0D" w:rsidP="00597CFD">
      <w:pPr>
        <w:pStyle w:val="NoSpacing"/>
        <w:spacing w:line="360" w:lineRule="auto"/>
        <w:jc w:val="both"/>
        <w:rPr>
          <w:rFonts w:ascii="Times New Roman" w:eastAsia="Times New Roman" w:hAnsi="Times New Roman" w:cs="Times New Roman"/>
          <w:sz w:val="24"/>
          <w:szCs w:val="24"/>
        </w:rPr>
      </w:pPr>
      <w:proofErr w:type="gramStart"/>
      <w:r w:rsidRPr="00597CFD">
        <w:rPr>
          <w:rFonts w:ascii="Times New Roman" w:eastAsia="Times New Roman" w:hAnsi="Times New Roman" w:cs="Times New Roman"/>
          <w:sz w:val="24"/>
          <w:szCs w:val="24"/>
        </w:rPr>
        <w:t>PwC Middle East.</w:t>
      </w:r>
      <w:proofErr w:type="gramEnd"/>
      <w:r w:rsidRPr="00597CFD">
        <w:rPr>
          <w:rFonts w:ascii="Times New Roman" w:eastAsia="Times New Roman" w:hAnsi="Times New Roman" w:cs="Times New Roman"/>
          <w:sz w:val="24"/>
          <w:szCs w:val="24"/>
        </w:rPr>
        <w:t xml:space="preserve"> </w:t>
      </w:r>
      <w:proofErr w:type="gramStart"/>
      <w:r w:rsidRPr="00597CFD">
        <w:rPr>
          <w:rFonts w:ascii="Times New Roman" w:eastAsia="Times New Roman" w:hAnsi="Times New Roman" w:cs="Times New Roman"/>
          <w:sz w:val="24"/>
          <w:szCs w:val="24"/>
        </w:rPr>
        <w:t>(2024, June).</w:t>
      </w:r>
      <w:proofErr w:type="gramEnd"/>
      <w:r w:rsidRPr="00597CFD">
        <w:rPr>
          <w:rFonts w:ascii="Times New Roman" w:eastAsia="Times New Roman" w:hAnsi="Times New Roman" w:cs="Times New Roman"/>
          <w:sz w:val="24"/>
          <w:szCs w:val="24"/>
        </w:rPr>
        <w:t xml:space="preserve"> </w:t>
      </w:r>
      <w:proofErr w:type="gramStart"/>
      <w:r w:rsidRPr="00597CFD">
        <w:rPr>
          <w:rFonts w:ascii="Times New Roman" w:eastAsia="Times New Roman" w:hAnsi="Times New Roman" w:cs="Times New Roman"/>
          <w:sz w:val="24"/>
          <w:szCs w:val="24"/>
        </w:rPr>
        <w:t>AI key to crossing Vision 2030 finish line in Saudi Arabia.</w:t>
      </w:r>
      <w:proofErr w:type="gramEnd"/>
      <w:r w:rsidRPr="00597CFD">
        <w:rPr>
          <w:rFonts w:ascii="Times New Roman" w:eastAsia="Times New Roman" w:hAnsi="Times New Roman" w:cs="Times New Roman"/>
          <w:sz w:val="24"/>
          <w:szCs w:val="24"/>
        </w:rPr>
        <w:t xml:space="preserve"> </w:t>
      </w:r>
      <w:proofErr w:type="gramStart"/>
      <w:r w:rsidRPr="00597CFD">
        <w:rPr>
          <w:rFonts w:ascii="Times New Roman" w:eastAsia="Times New Roman" w:hAnsi="Times New Roman" w:cs="Times New Roman"/>
          <w:i/>
          <w:iCs/>
          <w:sz w:val="24"/>
          <w:szCs w:val="24"/>
        </w:rPr>
        <w:t>Arab News</w:t>
      </w:r>
      <w:r w:rsidRPr="00597CFD">
        <w:rPr>
          <w:rFonts w:ascii="Times New Roman" w:eastAsia="Times New Roman" w:hAnsi="Times New Roman" w:cs="Times New Roman"/>
          <w:sz w:val="24"/>
          <w:szCs w:val="24"/>
        </w:rPr>
        <w:t>.</w:t>
      </w:r>
      <w:proofErr w:type="gramEnd"/>
      <w:r w:rsidRPr="00597CFD">
        <w:rPr>
          <w:rFonts w:ascii="Times New Roman" w:eastAsia="Times New Roman" w:hAnsi="Times New Roman" w:cs="Times New Roman"/>
          <w:sz w:val="24"/>
          <w:szCs w:val="24"/>
        </w:rPr>
        <w:t xml:space="preserve"> Retrieved from https://www.arabnews.com/node/2524581</w:t>
      </w:r>
    </w:p>
    <w:p w:rsidR="00163A0D" w:rsidRPr="00597CFD" w:rsidRDefault="00163A0D" w:rsidP="00597CFD">
      <w:pPr>
        <w:pStyle w:val="NoSpacing"/>
        <w:spacing w:line="360" w:lineRule="auto"/>
        <w:jc w:val="both"/>
        <w:rPr>
          <w:rFonts w:ascii="Times New Roman" w:eastAsia="Times New Roman" w:hAnsi="Times New Roman" w:cs="Times New Roman"/>
          <w:sz w:val="24"/>
          <w:szCs w:val="24"/>
        </w:rPr>
      </w:pPr>
      <w:proofErr w:type="spellStart"/>
      <w:proofErr w:type="gramStart"/>
      <w:r w:rsidRPr="00597CFD">
        <w:rPr>
          <w:rFonts w:ascii="Times New Roman" w:eastAsia="Times New Roman" w:hAnsi="Times New Roman" w:cs="Times New Roman"/>
          <w:sz w:val="24"/>
          <w:szCs w:val="24"/>
        </w:rPr>
        <w:t>Qamar</w:t>
      </w:r>
      <w:proofErr w:type="spellEnd"/>
      <w:r w:rsidRPr="00597CFD">
        <w:rPr>
          <w:rFonts w:ascii="Times New Roman" w:eastAsia="Times New Roman" w:hAnsi="Times New Roman" w:cs="Times New Roman"/>
          <w:sz w:val="24"/>
          <w:szCs w:val="24"/>
        </w:rPr>
        <w:t xml:space="preserve">, S., Anwar, Z., </w:t>
      </w:r>
      <w:proofErr w:type="spellStart"/>
      <w:r w:rsidRPr="00597CFD">
        <w:rPr>
          <w:rFonts w:ascii="Times New Roman" w:eastAsia="Times New Roman" w:hAnsi="Times New Roman" w:cs="Times New Roman"/>
          <w:sz w:val="24"/>
          <w:szCs w:val="24"/>
        </w:rPr>
        <w:t>Rahman</w:t>
      </w:r>
      <w:proofErr w:type="spellEnd"/>
      <w:r w:rsidRPr="00597CFD">
        <w:rPr>
          <w:rFonts w:ascii="Times New Roman" w:eastAsia="Times New Roman" w:hAnsi="Times New Roman" w:cs="Times New Roman"/>
          <w:sz w:val="24"/>
          <w:szCs w:val="24"/>
        </w:rPr>
        <w:t>, M. A., Al-</w:t>
      </w:r>
      <w:proofErr w:type="spellStart"/>
      <w:r w:rsidRPr="00597CFD">
        <w:rPr>
          <w:rFonts w:ascii="Times New Roman" w:eastAsia="Times New Roman" w:hAnsi="Times New Roman" w:cs="Times New Roman"/>
          <w:sz w:val="24"/>
          <w:szCs w:val="24"/>
        </w:rPr>
        <w:t>Shaer</w:t>
      </w:r>
      <w:proofErr w:type="spellEnd"/>
      <w:r w:rsidRPr="00597CFD">
        <w:rPr>
          <w:rFonts w:ascii="Times New Roman" w:eastAsia="Times New Roman" w:hAnsi="Times New Roman" w:cs="Times New Roman"/>
          <w:sz w:val="24"/>
          <w:szCs w:val="24"/>
        </w:rPr>
        <w:t>, E., &amp; Chu, B. T. (2021).</w:t>
      </w:r>
      <w:proofErr w:type="gramEnd"/>
      <w:r w:rsidRPr="00597CFD">
        <w:rPr>
          <w:rFonts w:ascii="Times New Roman" w:eastAsia="Times New Roman" w:hAnsi="Times New Roman" w:cs="Times New Roman"/>
          <w:sz w:val="24"/>
          <w:szCs w:val="24"/>
        </w:rPr>
        <w:t xml:space="preserve"> </w:t>
      </w:r>
      <w:proofErr w:type="gramStart"/>
      <w:r w:rsidRPr="00597CFD">
        <w:rPr>
          <w:rFonts w:ascii="Times New Roman" w:eastAsia="Times New Roman" w:hAnsi="Times New Roman" w:cs="Times New Roman"/>
          <w:sz w:val="24"/>
          <w:szCs w:val="24"/>
        </w:rPr>
        <w:t>Data-driven analytics for cyber-threat intelligence and information sharing.</w:t>
      </w:r>
      <w:proofErr w:type="gramEnd"/>
      <w:r w:rsidRPr="00597CFD">
        <w:rPr>
          <w:rFonts w:ascii="Times New Roman" w:eastAsia="Times New Roman" w:hAnsi="Times New Roman" w:cs="Times New Roman"/>
          <w:sz w:val="24"/>
          <w:szCs w:val="24"/>
        </w:rPr>
        <w:t xml:space="preserve"> </w:t>
      </w:r>
      <w:proofErr w:type="gramStart"/>
      <w:r w:rsidRPr="00597CFD">
        <w:rPr>
          <w:rFonts w:ascii="Times New Roman" w:eastAsia="Times New Roman" w:hAnsi="Times New Roman" w:cs="Times New Roman"/>
          <w:i/>
          <w:iCs/>
          <w:sz w:val="24"/>
          <w:szCs w:val="24"/>
        </w:rPr>
        <w:t>Computers &amp; Security</w:t>
      </w:r>
      <w:r w:rsidRPr="00597CFD">
        <w:rPr>
          <w:rFonts w:ascii="Times New Roman" w:eastAsia="Times New Roman" w:hAnsi="Times New Roman" w:cs="Times New Roman"/>
          <w:sz w:val="24"/>
          <w:szCs w:val="24"/>
        </w:rPr>
        <w:t>, 100, 102084.</w:t>
      </w:r>
      <w:proofErr w:type="gramEnd"/>
      <w:r w:rsidRPr="00597CFD">
        <w:rPr>
          <w:rFonts w:ascii="Times New Roman" w:eastAsia="Times New Roman" w:hAnsi="Times New Roman" w:cs="Times New Roman"/>
          <w:sz w:val="24"/>
          <w:szCs w:val="24"/>
        </w:rPr>
        <w:t xml:space="preserve"> https://doi.org/10.1016/j.cose.2020.102084</w:t>
      </w:r>
    </w:p>
    <w:p w:rsidR="00163A0D" w:rsidRPr="00597CFD" w:rsidRDefault="00163A0D" w:rsidP="00597CFD">
      <w:pPr>
        <w:pStyle w:val="NoSpacing"/>
        <w:spacing w:line="360" w:lineRule="auto"/>
        <w:jc w:val="both"/>
        <w:rPr>
          <w:rFonts w:ascii="Times New Roman" w:eastAsia="Times New Roman" w:hAnsi="Times New Roman" w:cs="Times New Roman"/>
          <w:sz w:val="24"/>
          <w:szCs w:val="24"/>
        </w:rPr>
      </w:pPr>
      <w:proofErr w:type="spellStart"/>
      <w:proofErr w:type="gramStart"/>
      <w:r w:rsidRPr="00597CFD">
        <w:rPr>
          <w:rFonts w:ascii="Times New Roman" w:eastAsia="Times New Roman" w:hAnsi="Times New Roman" w:cs="Times New Roman"/>
          <w:sz w:val="24"/>
          <w:szCs w:val="24"/>
        </w:rPr>
        <w:t>Riyaz</w:t>
      </w:r>
      <w:proofErr w:type="spellEnd"/>
      <w:r w:rsidRPr="00597CFD">
        <w:rPr>
          <w:rFonts w:ascii="Times New Roman" w:eastAsia="Times New Roman" w:hAnsi="Times New Roman" w:cs="Times New Roman"/>
          <w:sz w:val="24"/>
          <w:szCs w:val="24"/>
        </w:rPr>
        <w:t xml:space="preserve"> Mohammed, M. (2024).</w:t>
      </w:r>
      <w:proofErr w:type="gramEnd"/>
      <w:r w:rsidRPr="00597CFD">
        <w:rPr>
          <w:rFonts w:ascii="Times New Roman" w:eastAsia="Times New Roman" w:hAnsi="Times New Roman" w:cs="Times New Roman"/>
          <w:sz w:val="24"/>
          <w:szCs w:val="24"/>
        </w:rPr>
        <w:t xml:space="preserve"> AI-Driven </w:t>
      </w:r>
      <w:proofErr w:type="spellStart"/>
      <w:r w:rsidRPr="00597CFD">
        <w:rPr>
          <w:rFonts w:ascii="Times New Roman" w:eastAsia="Times New Roman" w:hAnsi="Times New Roman" w:cs="Times New Roman"/>
          <w:sz w:val="24"/>
          <w:szCs w:val="24"/>
        </w:rPr>
        <w:t>Cybersecurity</w:t>
      </w:r>
      <w:proofErr w:type="spellEnd"/>
      <w:r w:rsidRPr="00597CFD">
        <w:rPr>
          <w:rFonts w:ascii="Times New Roman" w:eastAsia="Times New Roman" w:hAnsi="Times New Roman" w:cs="Times New Roman"/>
          <w:sz w:val="24"/>
          <w:szCs w:val="24"/>
        </w:rPr>
        <w:t xml:space="preserve"> Strategies: Leveraging Machine Learning for Threat Detection and Risk Mitigation. </w:t>
      </w:r>
      <w:r w:rsidRPr="00597CFD">
        <w:rPr>
          <w:rFonts w:ascii="Times New Roman" w:eastAsia="Times New Roman" w:hAnsi="Times New Roman" w:cs="Times New Roman"/>
          <w:i/>
          <w:iCs/>
          <w:sz w:val="24"/>
          <w:szCs w:val="24"/>
        </w:rPr>
        <w:t>International Journal of Finance, Economics, and Management Studies</w:t>
      </w:r>
      <w:r w:rsidRPr="00597CFD">
        <w:rPr>
          <w:rFonts w:ascii="Times New Roman" w:eastAsia="Times New Roman" w:hAnsi="Times New Roman" w:cs="Times New Roman"/>
          <w:sz w:val="24"/>
          <w:szCs w:val="24"/>
        </w:rPr>
        <w:t>, 5(3), 45-62. https://doi.org/10.5281/zenodo.10876543</w:t>
      </w:r>
    </w:p>
    <w:p w:rsidR="00163A0D" w:rsidRPr="00597CFD" w:rsidRDefault="00163A0D" w:rsidP="00597CFD">
      <w:pPr>
        <w:pStyle w:val="NoSpacing"/>
        <w:spacing w:line="360" w:lineRule="auto"/>
        <w:jc w:val="both"/>
        <w:rPr>
          <w:rFonts w:ascii="Times New Roman" w:eastAsia="Times New Roman" w:hAnsi="Times New Roman" w:cs="Times New Roman"/>
          <w:sz w:val="24"/>
          <w:szCs w:val="24"/>
        </w:rPr>
      </w:pPr>
      <w:proofErr w:type="spellStart"/>
      <w:proofErr w:type="gramStart"/>
      <w:r w:rsidRPr="00597CFD">
        <w:rPr>
          <w:rFonts w:ascii="Times New Roman" w:eastAsia="Times New Roman" w:hAnsi="Times New Roman" w:cs="Times New Roman"/>
          <w:sz w:val="24"/>
          <w:szCs w:val="24"/>
        </w:rPr>
        <w:t>Sarfraz</w:t>
      </w:r>
      <w:proofErr w:type="spellEnd"/>
      <w:r w:rsidRPr="00597CFD">
        <w:rPr>
          <w:rFonts w:ascii="Times New Roman" w:eastAsia="Times New Roman" w:hAnsi="Times New Roman" w:cs="Times New Roman"/>
          <w:sz w:val="24"/>
          <w:szCs w:val="24"/>
        </w:rPr>
        <w:t xml:space="preserve">, M., </w:t>
      </w:r>
      <w:proofErr w:type="spellStart"/>
      <w:r w:rsidRPr="00597CFD">
        <w:rPr>
          <w:rFonts w:ascii="Times New Roman" w:eastAsia="Times New Roman" w:hAnsi="Times New Roman" w:cs="Times New Roman"/>
          <w:sz w:val="24"/>
          <w:szCs w:val="24"/>
        </w:rPr>
        <w:t>Sumra</w:t>
      </w:r>
      <w:proofErr w:type="spellEnd"/>
      <w:r w:rsidRPr="00597CFD">
        <w:rPr>
          <w:rFonts w:ascii="Times New Roman" w:eastAsia="Times New Roman" w:hAnsi="Times New Roman" w:cs="Times New Roman"/>
          <w:sz w:val="24"/>
          <w:szCs w:val="24"/>
        </w:rPr>
        <w:t>, I. A., Khalid, B., &amp; Fatima, E. (2025).</w:t>
      </w:r>
      <w:proofErr w:type="gramEnd"/>
      <w:r w:rsidRPr="00597CFD">
        <w:rPr>
          <w:rFonts w:ascii="Times New Roman" w:eastAsia="Times New Roman" w:hAnsi="Times New Roman" w:cs="Times New Roman"/>
          <w:sz w:val="24"/>
          <w:szCs w:val="24"/>
        </w:rPr>
        <w:t xml:space="preserve"> AI-Driven Predictive Threat Detection and Cyber Risk Mitigation: A Survey. </w:t>
      </w:r>
      <w:r w:rsidRPr="00597CFD">
        <w:rPr>
          <w:rFonts w:ascii="Times New Roman" w:eastAsia="Times New Roman" w:hAnsi="Times New Roman" w:cs="Times New Roman"/>
          <w:i/>
          <w:iCs/>
          <w:sz w:val="24"/>
          <w:szCs w:val="24"/>
        </w:rPr>
        <w:t>Journal of Computing &amp; Biomedical Informatics</w:t>
      </w:r>
      <w:r w:rsidRPr="00597CFD">
        <w:rPr>
          <w:rFonts w:ascii="Times New Roman" w:eastAsia="Times New Roman" w:hAnsi="Times New Roman" w:cs="Times New Roman"/>
          <w:sz w:val="24"/>
          <w:szCs w:val="24"/>
        </w:rPr>
        <w:t>, 8(2), 215-234. https://doi.org/10.56979/802/2025.215</w:t>
      </w:r>
    </w:p>
    <w:p w:rsidR="00163A0D" w:rsidRPr="00597CFD" w:rsidRDefault="00163A0D" w:rsidP="00597CFD">
      <w:pPr>
        <w:pStyle w:val="NoSpacing"/>
        <w:spacing w:line="360" w:lineRule="auto"/>
        <w:jc w:val="both"/>
        <w:rPr>
          <w:rFonts w:ascii="Times New Roman" w:eastAsia="Times New Roman" w:hAnsi="Times New Roman" w:cs="Times New Roman"/>
          <w:sz w:val="24"/>
          <w:szCs w:val="24"/>
        </w:rPr>
      </w:pPr>
      <w:proofErr w:type="spellStart"/>
      <w:proofErr w:type="gramStart"/>
      <w:r w:rsidRPr="00597CFD">
        <w:rPr>
          <w:rFonts w:ascii="Times New Roman" w:eastAsia="Times New Roman" w:hAnsi="Times New Roman" w:cs="Times New Roman"/>
          <w:sz w:val="24"/>
          <w:szCs w:val="24"/>
        </w:rPr>
        <w:t>Sarhan</w:t>
      </w:r>
      <w:proofErr w:type="spellEnd"/>
      <w:r w:rsidRPr="00597CFD">
        <w:rPr>
          <w:rFonts w:ascii="Times New Roman" w:eastAsia="Times New Roman" w:hAnsi="Times New Roman" w:cs="Times New Roman"/>
          <w:sz w:val="24"/>
          <w:szCs w:val="24"/>
        </w:rPr>
        <w:t xml:space="preserve">, M., </w:t>
      </w:r>
      <w:proofErr w:type="spellStart"/>
      <w:r w:rsidRPr="00597CFD">
        <w:rPr>
          <w:rFonts w:ascii="Times New Roman" w:eastAsia="Times New Roman" w:hAnsi="Times New Roman" w:cs="Times New Roman"/>
          <w:sz w:val="24"/>
          <w:szCs w:val="24"/>
        </w:rPr>
        <w:t>Layeghy</w:t>
      </w:r>
      <w:proofErr w:type="spellEnd"/>
      <w:r w:rsidRPr="00597CFD">
        <w:rPr>
          <w:rFonts w:ascii="Times New Roman" w:eastAsia="Times New Roman" w:hAnsi="Times New Roman" w:cs="Times New Roman"/>
          <w:sz w:val="24"/>
          <w:szCs w:val="24"/>
        </w:rPr>
        <w:t xml:space="preserve">, S., </w:t>
      </w:r>
      <w:proofErr w:type="spellStart"/>
      <w:r w:rsidRPr="00597CFD">
        <w:rPr>
          <w:rFonts w:ascii="Times New Roman" w:eastAsia="Times New Roman" w:hAnsi="Times New Roman" w:cs="Times New Roman"/>
          <w:sz w:val="24"/>
          <w:szCs w:val="24"/>
        </w:rPr>
        <w:t>Moustafa</w:t>
      </w:r>
      <w:proofErr w:type="spellEnd"/>
      <w:r w:rsidRPr="00597CFD">
        <w:rPr>
          <w:rFonts w:ascii="Times New Roman" w:eastAsia="Times New Roman" w:hAnsi="Times New Roman" w:cs="Times New Roman"/>
          <w:sz w:val="24"/>
          <w:szCs w:val="24"/>
        </w:rPr>
        <w:t xml:space="preserve">, N., &amp; </w:t>
      </w:r>
      <w:proofErr w:type="spellStart"/>
      <w:r w:rsidRPr="00597CFD">
        <w:rPr>
          <w:rFonts w:ascii="Times New Roman" w:eastAsia="Times New Roman" w:hAnsi="Times New Roman" w:cs="Times New Roman"/>
          <w:sz w:val="24"/>
          <w:szCs w:val="24"/>
        </w:rPr>
        <w:t>Portmann</w:t>
      </w:r>
      <w:proofErr w:type="spellEnd"/>
      <w:r w:rsidRPr="00597CFD">
        <w:rPr>
          <w:rFonts w:ascii="Times New Roman" w:eastAsia="Times New Roman" w:hAnsi="Times New Roman" w:cs="Times New Roman"/>
          <w:sz w:val="24"/>
          <w:szCs w:val="24"/>
        </w:rPr>
        <w:t>, M. (2021).</w:t>
      </w:r>
      <w:proofErr w:type="gramEnd"/>
      <w:r w:rsidRPr="00597CFD">
        <w:rPr>
          <w:rFonts w:ascii="Times New Roman" w:eastAsia="Times New Roman" w:hAnsi="Times New Roman" w:cs="Times New Roman"/>
          <w:sz w:val="24"/>
          <w:szCs w:val="24"/>
        </w:rPr>
        <w:t xml:space="preserve"> </w:t>
      </w:r>
      <w:proofErr w:type="spellStart"/>
      <w:r w:rsidRPr="00597CFD">
        <w:rPr>
          <w:rFonts w:ascii="Times New Roman" w:eastAsia="Times New Roman" w:hAnsi="Times New Roman" w:cs="Times New Roman"/>
          <w:sz w:val="24"/>
          <w:szCs w:val="24"/>
        </w:rPr>
        <w:t>NetFlow</w:t>
      </w:r>
      <w:proofErr w:type="spellEnd"/>
      <w:r w:rsidRPr="00597CFD">
        <w:rPr>
          <w:rFonts w:ascii="Times New Roman" w:eastAsia="Times New Roman" w:hAnsi="Times New Roman" w:cs="Times New Roman"/>
          <w:sz w:val="24"/>
          <w:szCs w:val="24"/>
        </w:rPr>
        <w:t xml:space="preserve"> datasets for machine learning-based network intrusion detection systems. In </w:t>
      </w:r>
      <w:r w:rsidRPr="00597CFD">
        <w:rPr>
          <w:rFonts w:ascii="Times New Roman" w:eastAsia="Times New Roman" w:hAnsi="Times New Roman" w:cs="Times New Roman"/>
          <w:i/>
          <w:iCs/>
          <w:sz w:val="24"/>
          <w:szCs w:val="24"/>
        </w:rPr>
        <w:t>Big Data Technologies and Applications</w:t>
      </w:r>
      <w:r w:rsidRPr="00597CFD">
        <w:rPr>
          <w:rFonts w:ascii="Times New Roman" w:eastAsia="Times New Roman" w:hAnsi="Times New Roman" w:cs="Times New Roman"/>
          <w:sz w:val="24"/>
          <w:szCs w:val="24"/>
        </w:rPr>
        <w:t xml:space="preserve"> (pp. 117-135). </w:t>
      </w:r>
      <w:proofErr w:type="gramStart"/>
      <w:r w:rsidRPr="00597CFD">
        <w:rPr>
          <w:rFonts w:ascii="Times New Roman" w:eastAsia="Times New Roman" w:hAnsi="Times New Roman" w:cs="Times New Roman"/>
          <w:sz w:val="24"/>
          <w:szCs w:val="24"/>
        </w:rPr>
        <w:t>Springer.</w:t>
      </w:r>
      <w:proofErr w:type="gramEnd"/>
      <w:r w:rsidRPr="00597CFD">
        <w:rPr>
          <w:rFonts w:ascii="Times New Roman" w:eastAsia="Times New Roman" w:hAnsi="Times New Roman" w:cs="Times New Roman"/>
          <w:sz w:val="24"/>
          <w:szCs w:val="24"/>
        </w:rPr>
        <w:t xml:space="preserve"> https://doi.org/10.1007/978-3-030-67044-3_7</w:t>
      </w:r>
    </w:p>
    <w:p w:rsidR="00163A0D" w:rsidRPr="00597CFD" w:rsidRDefault="00163A0D" w:rsidP="00597CFD">
      <w:pPr>
        <w:pStyle w:val="NoSpacing"/>
        <w:spacing w:line="360" w:lineRule="auto"/>
        <w:jc w:val="both"/>
        <w:rPr>
          <w:rFonts w:ascii="Times New Roman" w:eastAsia="Times New Roman" w:hAnsi="Times New Roman" w:cs="Times New Roman"/>
          <w:sz w:val="24"/>
          <w:szCs w:val="24"/>
        </w:rPr>
      </w:pPr>
      <w:r w:rsidRPr="00597CFD">
        <w:rPr>
          <w:rFonts w:ascii="Times New Roman" w:eastAsia="Times New Roman" w:hAnsi="Times New Roman" w:cs="Times New Roman"/>
          <w:sz w:val="24"/>
          <w:szCs w:val="24"/>
        </w:rPr>
        <w:lastRenderedPageBreak/>
        <w:t xml:space="preserve">Saudi Central Bank (SAMA). </w:t>
      </w:r>
      <w:proofErr w:type="gramStart"/>
      <w:r w:rsidRPr="00597CFD">
        <w:rPr>
          <w:rFonts w:ascii="Times New Roman" w:eastAsia="Times New Roman" w:hAnsi="Times New Roman" w:cs="Times New Roman"/>
          <w:sz w:val="24"/>
          <w:szCs w:val="24"/>
        </w:rPr>
        <w:t xml:space="preserve">(2017). </w:t>
      </w:r>
      <w:r w:rsidRPr="00597CFD">
        <w:rPr>
          <w:rFonts w:ascii="Times New Roman" w:eastAsia="Times New Roman" w:hAnsi="Times New Roman" w:cs="Times New Roman"/>
          <w:i/>
          <w:iCs/>
          <w:sz w:val="24"/>
          <w:szCs w:val="24"/>
        </w:rPr>
        <w:t>Cyber Security Framework (CSF)</w:t>
      </w:r>
      <w:r w:rsidRPr="00597CFD">
        <w:rPr>
          <w:rFonts w:ascii="Times New Roman" w:eastAsia="Times New Roman" w:hAnsi="Times New Roman" w:cs="Times New Roman"/>
          <w:sz w:val="24"/>
          <w:szCs w:val="24"/>
        </w:rPr>
        <w:t>.</w:t>
      </w:r>
      <w:proofErr w:type="gramEnd"/>
      <w:r w:rsidRPr="00597CFD">
        <w:rPr>
          <w:rFonts w:ascii="Times New Roman" w:eastAsia="Times New Roman" w:hAnsi="Times New Roman" w:cs="Times New Roman"/>
          <w:sz w:val="24"/>
          <w:szCs w:val="24"/>
        </w:rPr>
        <w:t xml:space="preserve"> </w:t>
      </w:r>
      <w:proofErr w:type="gramStart"/>
      <w:r w:rsidRPr="00597CFD">
        <w:rPr>
          <w:rFonts w:ascii="Times New Roman" w:eastAsia="Times New Roman" w:hAnsi="Times New Roman" w:cs="Times New Roman"/>
          <w:sz w:val="24"/>
          <w:szCs w:val="24"/>
        </w:rPr>
        <w:t>Kingdom of Saudi Arabia.</w:t>
      </w:r>
      <w:proofErr w:type="gramEnd"/>
      <w:r w:rsidRPr="00597CFD">
        <w:rPr>
          <w:rFonts w:ascii="Times New Roman" w:eastAsia="Times New Roman" w:hAnsi="Times New Roman" w:cs="Times New Roman"/>
          <w:sz w:val="24"/>
          <w:szCs w:val="24"/>
        </w:rPr>
        <w:t xml:space="preserve"> Retrieved from https://www.sama.gov.sa/en-US/Laws/Pages/BankingRulesAn</w:t>
      </w:r>
    </w:p>
    <w:p w:rsidR="00163A0D" w:rsidRPr="00597CFD" w:rsidRDefault="00163A0D" w:rsidP="00597CFD">
      <w:pPr>
        <w:pStyle w:val="NoSpacing"/>
        <w:spacing w:line="360" w:lineRule="auto"/>
        <w:jc w:val="both"/>
        <w:rPr>
          <w:rFonts w:ascii="Times New Roman" w:eastAsia="Times New Roman" w:hAnsi="Times New Roman" w:cs="Times New Roman"/>
          <w:sz w:val="24"/>
          <w:szCs w:val="24"/>
        </w:rPr>
      </w:pPr>
      <w:r w:rsidRPr="00597CFD">
        <w:rPr>
          <w:rFonts w:ascii="Times New Roman" w:eastAsia="Times New Roman" w:hAnsi="Times New Roman" w:cs="Times New Roman"/>
          <w:sz w:val="24"/>
          <w:szCs w:val="24"/>
        </w:rPr>
        <w:t>dRegulations.aspx</w:t>
      </w:r>
    </w:p>
    <w:p w:rsidR="00163A0D" w:rsidRPr="00597CFD" w:rsidRDefault="00163A0D" w:rsidP="00597CFD">
      <w:pPr>
        <w:pStyle w:val="NoSpacing"/>
        <w:spacing w:line="360" w:lineRule="auto"/>
        <w:jc w:val="both"/>
        <w:rPr>
          <w:rFonts w:ascii="Times New Roman" w:eastAsia="Times New Roman" w:hAnsi="Times New Roman" w:cs="Times New Roman"/>
          <w:sz w:val="24"/>
          <w:szCs w:val="24"/>
        </w:rPr>
      </w:pPr>
      <w:proofErr w:type="gramStart"/>
      <w:r w:rsidRPr="00597CFD">
        <w:rPr>
          <w:rFonts w:ascii="Times New Roman" w:eastAsia="Times New Roman" w:hAnsi="Times New Roman" w:cs="Times New Roman"/>
          <w:sz w:val="24"/>
          <w:szCs w:val="24"/>
        </w:rPr>
        <w:t>Saudi Vision 2030.</w:t>
      </w:r>
      <w:proofErr w:type="gramEnd"/>
      <w:r w:rsidRPr="00597CFD">
        <w:rPr>
          <w:rFonts w:ascii="Times New Roman" w:eastAsia="Times New Roman" w:hAnsi="Times New Roman" w:cs="Times New Roman"/>
          <w:sz w:val="24"/>
          <w:szCs w:val="24"/>
        </w:rPr>
        <w:t xml:space="preserve"> </w:t>
      </w:r>
      <w:proofErr w:type="gramStart"/>
      <w:r w:rsidRPr="00597CFD">
        <w:rPr>
          <w:rFonts w:ascii="Times New Roman" w:eastAsia="Times New Roman" w:hAnsi="Times New Roman" w:cs="Times New Roman"/>
          <w:sz w:val="24"/>
          <w:szCs w:val="24"/>
        </w:rPr>
        <w:t xml:space="preserve">(2016). </w:t>
      </w:r>
      <w:r w:rsidRPr="00597CFD">
        <w:rPr>
          <w:rFonts w:ascii="Times New Roman" w:eastAsia="Times New Roman" w:hAnsi="Times New Roman" w:cs="Times New Roman"/>
          <w:i/>
          <w:iCs/>
          <w:sz w:val="24"/>
          <w:szCs w:val="24"/>
        </w:rPr>
        <w:t>Kingdom of Saudi Arabia Vision 2030</w:t>
      </w:r>
      <w:r w:rsidRPr="00597CFD">
        <w:rPr>
          <w:rFonts w:ascii="Times New Roman" w:eastAsia="Times New Roman" w:hAnsi="Times New Roman" w:cs="Times New Roman"/>
          <w:sz w:val="24"/>
          <w:szCs w:val="24"/>
        </w:rPr>
        <w:t>.</w:t>
      </w:r>
      <w:proofErr w:type="gramEnd"/>
      <w:r w:rsidRPr="00597CFD">
        <w:rPr>
          <w:rFonts w:ascii="Times New Roman" w:eastAsia="Times New Roman" w:hAnsi="Times New Roman" w:cs="Times New Roman"/>
          <w:sz w:val="24"/>
          <w:szCs w:val="24"/>
        </w:rPr>
        <w:t xml:space="preserve"> Retrieved from https://www.vision2030.gov.sa/</w:t>
      </w:r>
    </w:p>
    <w:p w:rsidR="00163A0D" w:rsidRPr="00597CFD" w:rsidRDefault="00163A0D" w:rsidP="00597CFD">
      <w:pPr>
        <w:pStyle w:val="NoSpacing"/>
        <w:spacing w:line="360" w:lineRule="auto"/>
        <w:jc w:val="both"/>
        <w:rPr>
          <w:rFonts w:ascii="Times New Roman" w:eastAsia="Times New Roman" w:hAnsi="Times New Roman" w:cs="Times New Roman"/>
          <w:sz w:val="24"/>
          <w:szCs w:val="24"/>
        </w:rPr>
      </w:pPr>
      <w:proofErr w:type="spellStart"/>
      <w:proofErr w:type="gramStart"/>
      <w:r w:rsidRPr="00597CFD">
        <w:rPr>
          <w:rFonts w:ascii="Times New Roman" w:eastAsia="Times New Roman" w:hAnsi="Times New Roman" w:cs="Times New Roman"/>
          <w:sz w:val="24"/>
          <w:szCs w:val="24"/>
        </w:rPr>
        <w:t>Shahani</w:t>
      </w:r>
      <w:proofErr w:type="spellEnd"/>
      <w:r w:rsidRPr="00597CFD">
        <w:rPr>
          <w:rFonts w:ascii="Times New Roman" w:eastAsia="Times New Roman" w:hAnsi="Times New Roman" w:cs="Times New Roman"/>
          <w:sz w:val="24"/>
          <w:szCs w:val="24"/>
        </w:rPr>
        <w:t xml:space="preserve">, S. A., &amp; </w:t>
      </w:r>
      <w:proofErr w:type="spellStart"/>
      <w:r w:rsidRPr="00597CFD">
        <w:rPr>
          <w:rFonts w:ascii="Times New Roman" w:eastAsia="Times New Roman" w:hAnsi="Times New Roman" w:cs="Times New Roman"/>
          <w:sz w:val="24"/>
          <w:szCs w:val="24"/>
        </w:rPr>
        <w:t>Rafique</w:t>
      </w:r>
      <w:proofErr w:type="spellEnd"/>
      <w:r w:rsidRPr="00597CFD">
        <w:rPr>
          <w:rFonts w:ascii="Times New Roman" w:eastAsia="Times New Roman" w:hAnsi="Times New Roman" w:cs="Times New Roman"/>
          <w:sz w:val="24"/>
          <w:szCs w:val="24"/>
        </w:rPr>
        <w:t>, A. A. (2024).</w:t>
      </w:r>
      <w:proofErr w:type="gramEnd"/>
      <w:r w:rsidRPr="00597CFD">
        <w:rPr>
          <w:rFonts w:ascii="Times New Roman" w:eastAsia="Times New Roman" w:hAnsi="Times New Roman" w:cs="Times New Roman"/>
          <w:sz w:val="24"/>
          <w:szCs w:val="24"/>
        </w:rPr>
        <w:t xml:space="preserve"> AI-Driven </w:t>
      </w:r>
      <w:proofErr w:type="spellStart"/>
      <w:r w:rsidRPr="00597CFD">
        <w:rPr>
          <w:rFonts w:ascii="Times New Roman" w:eastAsia="Times New Roman" w:hAnsi="Times New Roman" w:cs="Times New Roman"/>
          <w:sz w:val="24"/>
          <w:szCs w:val="24"/>
        </w:rPr>
        <w:t>Cybersecurity</w:t>
      </w:r>
      <w:proofErr w:type="spellEnd"/>
      <w:r w:rsidRPr="00597CFD">
        <w:rPr>
          <w:rFonts w:ascii="Times New Roman" w:eastAsia="Times New Roman" w:hAnsi="Times New Roman" w:cs="Times New Roman"/>
          <w:sz w:val="24"/>
          <w:szCs w:val="24"/>
        </w:rPr>
        <w:t xml:space="preserve"> Risk Management: Leveraging Machine Learning for Automated Threat Detection, Real-Time Risk Assessment, and Regulatory Compliance Auditing. </w:t>
      </w:r>
      <w:r w:rsidRPr="00597CFD">
        <w:rPr>
          <w:rFonts w:ascii="Times New Roman" w:eastAsia="Times New Roman" w:hAnsi="Times New Roman" w:cs="Times New Roman"/>
          <w:i/>
          <w:iCs/>
          <w:sz w:val="24"/>
          <w:szCs w:val="24"/>
        </w:rPr>
        <w:t>Annual Methodological Archive Research Review</w:t>
      </w:r>
      <w:r w:rsidRPr="00597CFD">
        <w:rPr>
          <w:rFonts w:ascii="Times New Roman" w:eastAsia="Times New Roman" w:hAnsi="Times New Roman" w:cs="Times New Roman"/>
          <w:sz w:val="24"/>
          <w:szCs w:val="24"/>
        </w:rPr>
        <w:t>, 12(4), 178-196. https://doi.org/10.5281/zenodo.11234567</w:t>
      </w:r>
    </w:p>
    <w:p w:rsidR="00163A0D" w:rsidRPr="00597CFD" w:rsidRDefault="00163A0D" w:rsidP="00597CFD">
      <w:pPr>
        <w:pStyle w:val="NoSpacing"/>
        <w:spacing w:line="360" w:lineRule="auto"/>
        <w:jc w:val="both"/>
        <w:rPr>
          <w:rFonts w:ascii="Times New Roman" w:eastAsia="Times New Roman" w:hAnsi="Times New Roman" w:cs="Times New Roman"/>
          <w:sz w:val="24"/>
          <w:szCs w:val="24"/>
        </w:rPr>
      </w:pPr>
      <w:proofErr w:type="spellStart"/>
      <w:r w:rsidRPr="00597CFD">
        <w:rPr>
          <w:rFonts w:ascii="Times New Roman" w:eastAsia="Times New Roman" w:hAnsi="Times New Roman" w:cs="Times New Roman"/>
          <w:sz w:val="24"/>
          <w:szCs w:val="24"/>
        </w:rPr>
        <w:t>TechRadar</w:t>
      </w:r>
      <w:proofErr w:type="spellEnd"/>
      <w:r w:rsidRPr="00597CFD">
        <w:rPr>
          <w:rFonts w:ascii="Times New Roman" w:eastAsia="Times New Roman" w:hAnsi="Times New Roman" w:cs="Times New Roman"/>
          <w:sz w:val="24"/>
          <w:szCs w:val="24"/>
        </w:rPr>
        <w:t xml:space="preserve"> Pro. (2025). </w:t>
      </w:r>
      <w:proofErr w:type="gramStart"/>
      <w:r w:rsidRPr="00597CFD">
        <w:rPr>
          <w:rFonts w:ascii="Times New Roman" w:eastAsia="Times New Roman" w:hAnsi="Times New Roman" w:cs="Times New Roman"/>
          <w:sz w:val="24"/>
          <w:szCs w:val="24"/>
        </w:rPr>
        <w:t>Only</w:t>
      </w:r>
      <w:proofErr w:type="gramEnd"/>
      <w:r w:rsidRPr="00597CFD">
        <w:rPr>
          <w:rFonts w:ascii="Times New Roman" w:eastAsia="Times New Roman" w:hAnsi="Times New Roman" w:cs="Times New Roman"/>
          <w:sz w:val="24"/>
          <w:szCs w:val="24"/>
        </w:rPr>
        <w:t xml:space="preserve"> 20% of </w:t>
      </w:r>
      <w:proofErr w:type="spellStart"/>
      <w:r w:rsidRPr="00597CFD">
        <w:rPr>
          <w:rFonts w:ascii="Times New Roman" w:eastAsia="Times New Roman" w:hAnsi="Times New Roman" w:cs="Times New Roman"/>
          <w:sz w:val="24"/>
          <w:szCs w:val="24"/>
        </w:rPr>
        <w:t>ransomware</w:t>
      </w:r>
      <w:proofErr w:type="spellEnd"/>
      <w:r w:rsidRPr="00597CFD">
        <w:rPr>
          <w:rFonts w:ascii="Times New Roman" w:eastAsia="Times New Roman" w:hAnsi="Times New Roman" w:cs="Times New Roman"/>
          <w:sz w:val="24"/>
          <w:szCs w:val="24"/>
        </w:rPr>
        <w:t xml:space="preserve"> is not powered by AI, but expect that number to drop even further in 2025. Retrieved from https://www.techradar.com/pro/security/ransomware-ai-2025</w:t>
      </w:r>
    </w:p>
    <w:p w:rsidR="00163A0D" w:rsidRPr="00597CFD" w:rsidRDefault="00163A0D" w:rsidP="00597CFD">
      <w:pPr>
        <w:pStyle w:val="NoSpacing"/>
        <w:spacing w:line="360" w:lineRule="auto"/>
        <w:jc w:val="both"/>
        <w:rPr>
          <w:rFonts w:ascii="Times New Roman" w:eastAsia="Times New Roman" w:hAnsi="Times New Roman" w:cs="Times New Roman"/>
          <w:sz w:val="24"/>
          <w:szCs w:val="24"/>
        </w:rPr>
      </w:pPr>
      <w:proofErr w:type="gramStart"/>
      <w:r w:rsidRPr="00597CFD">
        <w:rPr>
          <w:rFonts w:ascii="Times New Roman" w:eastAsia="Times New Roman" w:hAnsi="Times New Roman" w:cs="Times New Roman"/>
          <w:sz w:val="24"/>
          <w:szCs w:val="24"/>
        </w:rPr>
        <w:t>Times of India.</w:t>
      </w:r>
      <w:proofErr w:type="gramEnd"/>
      <w:r w:rsidRPr="00597CFD">
        <w:rPr>
          <w:rFonts w:ascii="Times New Roman" w:eastAsia="Times New Roman" w:hAnsi="Times New Roman" w:cs="Times New Roman"/>
          <w:sz w:val="24"/>
          <w:szCs w:val="24"/>
        </w:rPr>
        <w:t xml:space="preserve"> (2025, March). Saudi Arabia introduces AI curriculum for over six million students as part of Vision 2030 goals. Retrieved from https://timesofindia.indiatimes.com/education/news/saudi-arabia-introduces-ai-curriculum-for-over-six-million-students</w:t>
      </w:r>
    </w:p>
    <w:p w:rsidR="00163A0D" w:rsidRPr="00597CFD" w:rsidRDefault="00163A0D" w:rsidP="00597CFD">
      <w:pPr>
        <w:pStyle w:val="NoSpacing"/>
        <w:spacing w:line="360" w:lineRule="auto"/>
        <w:jc w:val="both"/>
        <w:rPr>
          <w:rFonts w:ascii="Times New Roman" w:hAnsi="Times New Roman" w:cs="Times New Roman"/>
          <w:sz w:val="24"/>
          <w:szCs w:val="24"/>
        </w:rPr>
      </w:pPr>
    </w:p>
    <w:p w:rsidR="00310558" w:rsidRPr="00597CFD" w:rsidRDefault="00310558" w:rsidP="00597CFD">
      <w:pPr>
        <w:pStyle w:val="NoSpacing"/>
        <w:spacing w:line="360" w:lineRule="auto"/>
        <w:jc w:val="both"/>
        <w:rPr>
          <w:rFonts w:ascii="Times New Roman" w:hAnsi="Times New Roman" w:cs="Times New Roman"/>
          <w:sz w:val="24"/>
          <w:szCs w:val="24"/>
        </w:rPr>
      </w:pPr>
    </w:p>
    <w:sectPr w:rsidR="00310558" w:rsidRPr="00597CFD" w:rsidSect="00A9774A">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97969CF"/>
    <w:multiLevelType w:val="hybridMultilevel"/>
    <w:tmpl w:val="160ACF4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D522FD1"/>
    <w:multiLevelType w:val="hybridMultilevel"/>
    <w:tmpl w:val="4904AB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1BB45EA"/>
    <w:multiLevelType w:val="hybridMultilevel"/>
    <w:tmpl w:val="E34673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proofState w:spelling="clean" w:grammar="clean"/>
  <w:defaultTabStop w:val="720"/>
  <w:characterSpacingControl w:val="doNotCompress"/>
  <w:compat/>
  <w:rsids>
    <w:rsidRoot w:val="00FD476B"/>
    <w:rsid w:val="00033D20"/>
    <w:rsid w:val="00163A0D"/>
    <w:rsid w:val="0018603B"/>
    <w:rsid w:val="00227F51"/>
    <w:rsid w:val="00310558"/>
    <w:rsid w:val="00441E99"/>
    <w:rsid w:val="00597CFD"/>
    <w:rsid w:val="00692C63"/>
    <w:rsid w:val="00704239"/>
    <w:rsid w:val="00723C36"/>
    <w:rsid w:val="00732EDB"/>
    <w:rsid w:val="008D53CC"/>
    <w:rsid w:val="008E7E32"/>
    <w:rsid w:val="00915827"/>
    <w:rsid w:val="00947EBA"/>
    <w:rsid w:val="00A15FD7"/>
    <w:rsid w:val="00A91961"/>
    <w:rsid w:val="00A9774A"/>
    <w:rsid w:val="00BA32F3"/>
    <w:rsid w:val="00BB72B7"/>
    <w:rsid w:val="00BD26A8"/>
    <w:rsid w:val="00C70247"/>
    <w:rsid w:val="00D44DAA"/>
    <w:rsid w:val="00DA65BB"/>
    <w:rsid w:val="00E34A3C"/>
    <w:rsid w:val="00EE4D08"/>
    <w:rsid w:val="00FD476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9774A"/>
  </w:style>
  <w:style w:type="paragraph" w:styleId="Heading1">
    <w:name w:val="heading 1"/>
    <w:basedOn w:val="Normal"/>
    <w:next w:val="Normal"/>
    <w:link w:val="Heading1Char"/>
    <w:uiPriority w:val="9"/>
    <w:qFormat/>
    <w:rsid w:val="00163A0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163A0D"/>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63A0D"/>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163A0D"/>
    <w:rPr>
      <w:rFonts w:ascii="Times New Roman" w:eastAsia="Times New Roman" w:hAnsi="Times New Roman" w:cs="Times New Roman"/>
      <w:b/>
      <w:bCs/>
      <w:sz w:val="36"/>
      <w:szCs w:val="36"/>
    </w:rPr>
  </w:style>
  <w:style w:type="paragraph" w:styleId="NormalWeb">
    <w:name w:val="Normal (Web)"/>
    <w:basedOn w:val="Normal"/>
    <w:uiPriority w:val="99"/>
    <w:unhideWhenUsed/>
    <w:rsid w:val="00163A0D"/>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163A0D"/>
    <w:rPr>
      <w:b/>
      <w:bCs/>
    </w:rPr>
  </w:style>
  <w:style w:type="paragraph" w:styleId="NoSpacing">
    <w:name w:val="No Spacing"/>
    <w:uiPriority w:val="1"/>
    <w:qFormat/>
    <w:rsid w:val="00732EDB"/>
    <w:pPr>
      <w:spacing w:after="0" w:line="240" w:lineRule="auto"/>
    </w:pPr>
  </w:style>
  <w:style w:type="paragraph" w:styleId="BalloonText">
    <w:name w:val="Balloon Text"/>
    <w:basedOn w:val="Normal"/>
    <w:link w:val="BalloonTextChar"/>
    <w:uiPriority w:val="99"/>
    <w:semiHidden/>
    <w:unhideWhenUsed/>
    <w:rsid w:val="0018603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8603B"/>
    <w:rPr>
      <w:rFonts w:ascii="Tahoma" w:hAnsi="Tahoma" w:cs="Tahoma"/>
      <w:sz w:val="16"/>
      <w:szCs w:val="16"/>
    </w:rPr>
  </w:style>
  <w:style w:type="paragraph" w:styleId="ListParagraph">
    <w:name w:val="List Paragraph"/>
    <w:basedOn w:val="Normal"/>
    <w:uiPriority w:val="34"/>
    <w:qFormat/>
    <w:rsid w:val="00033D20"/>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42996EA-FEF8-4427-9CEB-403F2705FF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1283</TotalTime>
  <Pages>23</Pages>
  <Words>6226</Words>
  <Characters>35494</Characters>
  <Application>Microsoft Office Word</Application>
  <DocSecurity>0</DocSecurity>
  <Lines>295</Lines>
  <Paragraphs>83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41637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Manal Kazi</dc:creator>
  <cp:lastModifiedBy>Manal Kazi</cp:lastModifiedBy>
  <cp:revision>67</cp:revision>
  <dcterms:created xsi:type="dcterms:W3CDTF">2025-12-22T11:08:00Z</dcterms:created>
  <dcterms:modified xsi:type="dcterms:W3CDTF">2025-12-27T11:13:00Z</dcterms:modified>
</cp:coreProperties>
</file>